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lang w:val="en-GB" w:eastAsia="de-DE" w:bidi="ar-SA"/>
        </w:rPr>
      </w:pPr>
      <w:r>
        <w:rPr>
          <w:rFonts w:cs="Arial" w:ascii="Arial" w:hAnsi="Arial"/>
          <w:b/>
          <w:sz w:val="48"/>
          <w:szCs w:val="48"/>
          <w:u w:val="single"/>
          <w:lang w:val="en-GB" w:eastAsia="de-DE" w:bidi="ar-SA"/>
        </w:rPr>
        <w:t>Marian Aldenhövel</w:t>
      </w:r>
      <w:r>
        <w:rPr>
          <w:rFonts w:cs="Arial" w:ascii="Arial" w:hAnsi="Arial"/>
          <w:b/>
          <w:sz w:val="24"/>
          <w:szCs w:val="24"/>
          <w:lang w:val="en-GB" w:eastAsia="de-DE" w:bidi="ar-SA"/>
        </w:rPr>
        <w:br/>
        <w:br/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4011930</wp:posOffset>
            </wp:positionH>
            <wp:positionV relativeFrom="paragraph">
              <wp:posOffset>0</wp:posOffset>
            </wp:positionV>
            <wp:extent cx="2114550" cy="2055495"/>
            <wp:effectExtent l="0" t="0" r="0" b="0"/>
            <wp:wrapSquare wrapText="largest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237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  <w:szCs w:val="24"/>
          <w:u w:val="single"/>
          <w:lang w:val="en-GB" w:eastAsia="de-DE" w:bidi="ar-SA"/>
        </w:rPr>
        <w:t>P</w:t>
      </w:r>
      <w:r>
        <w:rPr>
          <w:rFonts w:cs="Arial" w:ascii="Arial" w:hAnsi="Arial"/>
          <w:b/>
          <w:sz w:val="24"/>
          <w:szCs w:val="24"/>
          <w:u w:val="single"/>
          <w:lang w:val="en-GB" w:eastAsia="de-DE" w:bidi="ar-SA"/>
        </w:rPr>
        <w:t>ersonal information</w:t>
      </w:r>
    </w:p>
    <w:p>
      <w:pPr>
        <w:pStyle w:val="Normal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 w:ascii="Arial" w:hAnsi="Arial"/>
          <w:sz w:val="24"/>
          <w:szCs w:val="24"/>
          <w:lang w:val="en-GB" w:eastAsia="de-DE" w:bidi="ar-SA"/>
        </w:rPr>
        <w:t>Date of birth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: </w:t>
        <w:tab/>
        <w:t>21.03.1969 in Rosenheim Obb.</w:t>
      </w:r>
    </w:p>
    <w:p>
      <w:pPr>
        <w:pStyle w:val="Normal"/>
        <w:rPr>
          <w:lang w:val="en-GB" w:eastAsia="de-DE" w:bidi="ar-SA"/>
        </w:rPr>
      </w:pPr>
      <w:r>
        <w:rPr>
          <w:rFonts w:cs="Arial" w:ascii="Arial" w:hAnsi="Arial"/>
          <w:sz w:val="24"/>
          <w:szCs w:val="24"/>
          <w:lang w:val="en-GB" w:eastAsia="de-DE" w:bidi="ar-SA"/>
        </w:rPr>
        <w:t>Nationality</w:t>
      </w:r>
      <w:r>
        <w:rPr>
          <w:rFonts w:cs="Arial" w:ascii="Arial" w:hAnsi="Arial"/>
          <w:sz w:val="24"/>
          <w:szCs w:val="24"/>
          <w:lang w:val="en-GB" w:eastAsia="de-DE" w:bidi="ar-SA"/>
        </w:rPr>
        <w:t>:</w:t>
        <w:tab/>
        <w:tab/>
      </w:r>
      <w:r>
        <w:rPr>
          <w:rFonts w:cs="Arial" w:ascii="Arial" w:hAnsi="Arial"/>
          <w:sz w:val="24"/>
          <w:szCs w:val="24"/>
          <w:lang w:val="en-GB" w:eastAsia="de-DE" w:bidi="ar-SA"/>
        </w:rPr>
        <w:t>German</w:t>
      </w:r>
      <w:r>
        <w:rPr>
          <w:rFonts w:cs="Helvetica" w:ascii="Arial" w:hAnsi="Arial"/>
          <w:sz w:val="24"/>
          <w:szCs w:val="24"/>
          <w:lang w:val="en-GB" w:eastAsia="de-DE" w:bidi="ar-SA"/>
        </w:rPr>
        <w:t xml:space="preserve"> </w:t>
      </w:r>
    </w:p>
    <w:p>
      <w:pPr>
        <w:pStyle w:val="Normal"/>
        <w:rPr>
          <w:lang w:val="en-GB" w:eastAsia="de-DE" w:bidi="ar-SA"/>
        </w:rPr>
      </w:pPr>
      <w:r>
        <w:rPr>
          <w:rFonts w:cs="Arial" w:ascii="Arial" w:hAnsi="Arial"/>
          <w:sz w:val="24"/>
          <w:szCs w:val="24"/>
          <w:lang w:val="en-GB" w:eastAsia="de-DE" w:bidi="ar-SA"/>
        </w:rPr>
        <w:t>Tele</w:t>
      </w:r>
      <w:r>
        <w:rPr>
          <w:rFonts w:cs="Arial" w:ascii="Arial" w:hAnsi="Arial"/>
          <w:sz w:val="24"/>
          <w:szCs w:val="24"/>
          <w:lang w:val="en-GB" w:eastAsia="de-DE" w:bidi="ar-SA"/>
        </w:rPr>
        <w:t>ph</w:t>
      </w:r>
      <w:r>
        <w:rPr>
          <w:rFonts w:cs="Arial" w:ascii="Arial" w:hAnsi="Arial"/>
          <w:sz w:val="24"/>
          <w:szCs w:val="24"/>
          <w:lang w:val="en-GB" w:eastAsia="de-DE" w:bidi="ar-SA"/>
        </w:rPr>
        <w:t>on</w:t>
      </w:r>
      <w:r>
        <w:rPr>
          <w:rFonts w:cs="Arial" w:ascii="Arial" w:hAnsi="Arial"/>
          <w:sz w:val="24"/>
          <w:szCs w:val="24"/>
          <w:lang w:val="en-GB" w:eastAsia="de-DE" w:bidi="ar-SA"/>
        </w:rPr>
        <w:t>e</w:t>
      </w:r>
      <w:r>
        <w:rPr>
          <w:rFonts w:cs="Arial" w:ascii="Arial" w:hAnsi="Arial"/>
          <w:sz w:val="24"/>
          <w:szCs w:val="24"/>
          <w:lang w:val="en-GB" w:eastAsia="de-DE" w:bidi="ar-SA"/>
        </w:rPr>
        <w:t>:</w:t>
        <w:tab/>
        <w:tab/>
        <w:t>+49 173 2628331</w:t>
      </w:r>
    </w:p>
    <w:p>
      <w:pPr>
        <w:pStyle w:val="Normal"/>
        <w:ind w:left="2120" w:right="0" w:hanging="212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 w:ascii="Arial" w:hAnsi="Arial"/>
          <w:sz w:val="24"/>
          <w:szCs w:val="24"/>
          <w:lang w:val="en-GB" w:eastAsia="de-DE" w:bidi="ar-SA"/>
        </w:rPr>
        <w:t>Email:</w:t>
        <w:tab/>
        <w:t>marian.aldenhoevel@</w:t>
      </w:r>
      <w:r>
        <w:rPr>
          <w:rFonts w:cs="Arial" w:ascii="Arial" w:hAnsi="Arial"/>
          <w:sz w:val="24"/>
          <w:szCs w:val="24"/>
          <w:lang w:val="en-GB" w:eastAsia="de-DE" w:bidi="ar-SA"/>
        </w:rPr>
        <w:t>marian-aldenhoevel</w:t>
      </w:r>
      <w:r>
        <w:rPr>
          <w:rFonts w:cs="Arial" w:ascii="Arial" w:hAnsi="Arial"/>
          <w:sz w:val="24"/>
          <w:szCs w:val="24"/>
          <w:lang w:val="en-GB" w:eastAsia="de-DE" w:bidi="ar-SA"/>
        </w:rPr>
        <w:t>.de</w:t>
      </w:r>
    </w:p>
    <w:p>
      <w:pPr>
        <w:pStyle w:val="Normal"/>
        <w:ind w:left="2120" w:right="0" w:hanging="212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 w:ascii="Arial" w:hAnsi="Arial"/>
          <w:sz w:val="24"/>
          <w:szCs w:val="24"/>
          <w:lang w:val="en-GB" w:eastAsia="de-DE" w:bidi="ar-SA"/>
        </w:rPr>
        <w:t>Address</w:t>
      </w:r>
      <w:r>
        <w:rPr>
          <w:rFonts w:cs="Arial" w:ascii="Arial" w:hAnsi="Arial"/>
          <w:sz w:val="24"/>
          <w:szCs w:val="24"/>
          <w:lang w:val="en-GB" w:eastAsia="de-DE" w:bidi="ar-SA"/>
        </w:rPr>
        <w:t>:</w:t>
        <w:tab/>
        <w:t>Rosenhain 23</w:t>
        <w:br/>
        <w:t>53123 Bonn</w:t>
        <w:br/>
        <w:t>Deutschland</w:t>
      </w:r>
    </w:p>
    <w:p>
      <w:pPr>
        <w:pStyle w:val="Normal"/>
        <w:ind w:left="2120" w:right="0" w:hanging="212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 w:ascii="Arial" w:hAnsi="Arial"/>
          <w:sz w:val="24"/>
          <w:szCs w:val="24"/>
          <w:lang w:val="en-GB" w:eastAsia="de-DE" w:bidi="ar-SA"/>
        </w:rPr>
      </w:r>
    </w:p>
    <w:p>
      <w:pPr>
        <w:pStyle w:val="Normal"/>
        <w:numPr>
          <w:ilvl w:val="0"/>
          <w:numId w:val="0"/>
        </w:numPr>
        <w:ind w:left="2120" w:right="0" w:hanging="2120"/>
        <w:outlineLvl w:val="0"/>
        <w:rPr>
          <w:rFonts w:ascii="Arial" w:hAnsi="Arial" w:cs="Arial"/>
          <w:b/>
          <w:b/>
          <w:sz w:val="24"/>
          <w:szCs w:val="24"/>
          <w:u w:val="single"/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u w:val="single"/>
          <w:lang w:val="en-GB" w:eastAsia="de-DE" w:bidi="ar-SA"/>
        </w:rPr>
        <w:t>Curriculum vitae</w:t>
      </w:r>
    </w:p>
    <w:p>
      <w:pPr>
        <w:pStyle w:val="TextkrperEinrckung"/>
        <w:tabs>
          <w:tab w:val="left" w:pos="2127" w:leader="none"/>
        </w:tabs>
        <w:ind w:left="0" w:right="0" w:hanging="0"/>
        <w:rPr/>
      </w:pPr>
      <w:r>
        <w:rPr>
          <w:rFonts w:cs="Arial"/>
          <w:sz w:val="24"/>
          <w:szCs w:val="24"/>
        </w:rPr>
        <w:t xml:space="preserve">2017 – </w:t>
      </w:r>
      <w:bookmarkStart w:id="0" w:name="__DdeLink__546_1217774830"/>
      <w:r>
        <w:rPr>
          <w:rFonts w:cs="Arial"/>
          <w:sz w:val="24"/>
          <w:szCs w:val="24"/>
        </w:rPr>
        <w:t>present</w:t>
      </w:r>
      <w:bookmarkEnd w:id="0"/>
      <w:r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 xml:space="preserve">Architect, </w:t>
      </w:r>
      <w:r>
        <w:rPr>
          <w:rFonts w:cs="Arial"/>
          <w:b/>
          <w:bCs/>
          <w:sz w:val="24"/>
          <w:szCs w:val="24"/>
        </w:rPr>
        <w:t>Senior Developer</w:t>
      </w:r>
    </w:p>
    <w:p>
      <w:pPr>
        <w:pStyle w:val="TextkrperEinrckung"/>
        <w:tabs>
          <w:tab w:val="left" w:pos="2127" w:leader="none"/>
        </w:tabs>
        <w:ind w:left="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>TinyTools, Westnetz Dortmund</w:t>
      </w:r>
    </w:p>
    <w:p>
      <w:pPr>
        <w:pStyle w:val="TextkrperEinrckung"/>
        <w:tabs>
          <w:tab w:val="left" w:pos="2127" w:leader="none"/>
        </w:tabs>
        <w:ind w:left="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 xml:space="preserve">2010 – 2016  </w:t>
        <w:tab/>
      </w:r>
      <w:r>
        <w:rPr>
          <w:rFonts w:cs="Arial"/>
          <w:b/>
          <w:sz w:val="24"/>
          <w:szCs w:val="24"/>
          <w:lang w:val="en-GB" w:eastAsia="de-DE" w:bidi="ar-SA"/>
        </w:rPr>
        <w:t>Senior Expert Consultant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</w:r>
      <w:r>
        <w:rPr>
          <w:rFonts w:cs="Arial"/>
          <w:sz w:val="24"/>
          <w:szCs w:val="24"/>
          <w:lang w:val="en-GB" w:eastAsia="de-DE" w:bidi="ar-SA"/>
        </w:rPr>
        <w:t>Risk</w:t>
      </w:r>
      <w:r>
        <w:rPr>
          <w:rFonts w:cs="Arial"/>
          <w:sz w:val="24"/>
          <w:szCs w:val="24"/>
          <w:lang w:val="en-GB" w:eastAsia="de-DE" w:bidi="ar-SA"/>
        </w:rPr>
        <w:t xml:space="preserve"> &amp; </w:t>
      </w:r>
      <w:r>
        <w:rPr>
          <w:rFonts w:cs="Arial"/>
          <w:sz w:val="24"/>
          <w:szCs w:val="24"/>
          <w:lang w:val="en-GB" w:eastAsia="de-DE" w:bidi="ar-SA"/>
        </w:rPr>
        <w:t>Finance Dept</w:t>
      </w:r>
      <w:r>
        <w:rPr>
          <w:rFonts w:cs="Arial"/>
          <w:sz w:val="24"/>
          <w:szCs w:val="24"/>
          <w:lang w:val="en-GB" w:eastAsia="de-DE" w:bidi="ar-SA"/>
        </w:rPr>
        <w:t>, DekaBank, Frankfurt</w:t>
        <w:br/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 xml:space="preserve">2007 – </w:t>
      </w:r>
      <w:r>
        <w:rPr>
          <w:rFonts w:cs="Arial"/>
          <w:sz w:val="24"/>
          <w:szCs w:val="24"/>
          <w:lang w:val="en-GB" w:eastAsia="de-DE" w:bidi="ar-SA"/>
        </w:rPr>
        <w:t>present</w:t>
      </w:r>
      <w:r>
        <w:rPr>
          <w:rFonts w:cs="Arial"/>
          <w:sz w:val="24"/>
          <w:szCs w:val="24"/>
          <w:lang w:val="en-GB" w:eastAsia="de-DE" w:bidi="ar-SA"/>
        </w:rPr>
        <w:t xml:space="preserve">  </w:t>
        <w:tab/>
      </w:r>
      <w:r>
        <w:rPr>
          <w:rFonts w:cs="Arial"/>
          <w:b/>
          <w:sz w:val="24"/>
          <w:szCs w:val="24"/>
          <w:lang w:val="en-GB" w:eastAsia="de-DE" w:bidi="ar-SA"/>
        </w:rPr>
        <w:t>Systemgilde GbR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</w:r>
      <w:r>
        <w:rPr>
          <w:rFonts w:cs="Arial"/>
          <w:sz w:val="24"/>
          <w:szCs w:val="24"/>
          <w:lang w:val="en-GB" w:eastAsia="de-DE" w:bidi="ar-SA"/>
        </w:rPr>
        <w:t>Founder</w:t>
      </w:r>
      <w:r>
        <w:rPr>
          <w:rFonts w:cs="Arial"/>
          <w:sz w:val="24"/>
          <w:szCs w:val="24"/>
          <w:lang w:val="en-GB" w:eastAsia="de-DE" w:bidi="ar-SA"/>
        </w:rPr>
        <w:t xml:space="preserve"> (</w:t>
      </w:r>
      <w:r>
        <w:rPr>
          <w:rFonts w:cs="Arial"/>
          <w:sz w:val="24"/>
          <w:szCs w:val="24"/>
          <w:lang w:val="en-GB" w:eastAsia="de-DE" w:bidi="ar-SA"/>
        </w:rPr>
        <w:t xml:space="preserve">with </w:t>
      </w:r>
      <w:r>
        <w:rPr>
          <w:rFonts w:cs="Arial"/>
          <w:sz w:val="24"/>
          <w:szCs w:val="24"/>
          <w:lang w:val="en-GB" w:eastAsia="de-DE" w:bidi="ar-SA"/>
        </w:rPr>
        <w:t>Joe Galinke und Ralf Mimoun)</w:t>
      </w:r>
    </w:p>
    <w:p>
      <w:pPr>
        <w:pStyle w:val="TextkrperEinrckung"/>
        <w:tabs>
          <w:tab w:val="left" w:pos="2127" w:leader="none"/>
        </w:tabs>
        <w:ind w:left="2127" w:right="0" w:hanging="0"/>
        <w:rPr>
          <w:rFonts w:ascii="Arial" w:hAnsi="Arial" w:cs="Arial"/>
          <w:color w:val="A6A6A6"/>
          <w:sz w:val="24"/>
          <w:szCs w:val="24"/>
          <w:lang w:val="en-GB" w:eastAsia="de-DE" w:bidi="ar-SA"/>
        </w:rPr>
      </w:pPr>
      <w:r>
        <w:rPr>
          <w:rFonts w:cs="Arial"/>
          <w:color w:val="A6A6A6"/>
          <w:sz w:val="24"/>
          <w:szCs w:val="24"/>
          <w:lang w:val="en-GB" w:eastAsia="de-DE" w:bidi="ar-SA"/>
        </w:rPr>
        <w:t>Software-development</w:t>
      </w:r>
      <w:r>
        <w:rPr>
          <w:rFonts w:cs="Arial"/>
          <w:color w:val="A6A6A6"/>
          <w:sz w:val="24"/>
          <w:szCs w:val="24"/>
          <w:lang w:val="en-GB" w:eastAsia="de-DE" w:bidi="ar-SA"/>
        </w:rPr>
        <w:t xml:space="preserve"> </w:t>
      </w:r>
      <w:r>
        <w:rPr>
          <w:rFonts w:cs="Arial"/>
          <w:color w:val="A6A6A6"/>
          <w:sz w:val="24"/>
          <w:szCs w:val="24"/>
          <w:lang w:val="en-GB" w:eastAsia="de-DE" w:bidi="ar-SA"/>
        </w:rPr>
        <w:t>and consulting</w:t>
      </w:r>
      <w:r>
        <w:rPr>
          <w:rFonts w:cs="Arial"/>
          <w:color w:val="A6A6A6"/>
          <w:sz w:val="24"/>
          <w:szCs w:val="24"/>
          <w:lang w:val="en-GB" w:eastAsia="de-DE" w:bidi="ar-SA"/>
        </w:rPr>
        <w:t xml:space="preserve"> </w:t>
      </w:r>
      <w:r>
        <w:rPr>
          <w:rFonts w:cs="Arial"/>
          <w:color w:val="A6A6A6"/>
          <w:sz w:val="24"/>
          <w:szCs w:val="24"/>
          <w:lang w:val="en-GB" w:eastAsia="de-DE" w:bidi="ar-SA"/>
        </w:rPr>
        <w:t>for finance</w:t>
      </w:r>
      <w:r>
        <w:rPr>
          <w:rFonts w:cs="Arial"/>
          <w:color w:val="A6A6A6"/>
          <w:sz w:val="24"/>
          <w:szCs w:val="24"/>
          <w:lang w:val="en-GB" w:eastAsia="de-DE" w:bidi="ar-SA"/>
        </w:rPr>
        <w:t xml:space="preserve">, </w:t>
      </w:r>
      <w:r>
        <w:rPr>
          <w:rFonts w:cs="Arial"/>
          <w:color w:val="A6A6A6"/>
          <w:sz w:val="24"/>
          <w:szCs w:val="24"/>
          <w:lang w:val="en-GB" w:eastAsia="de-DE" w:bidi="ar-SA"/>
        </w:rPr>
        <w:t>administration and industry</w:t>
      </w:r>
      <w:r>
        <w:rPr>
          <w:rFonts w:cs="Arial"/>
          <w:color w:val="A6A6A6"/>
          <w:sz w:val="24"/>
          <w:szCs w:val="24"/>
          <w:lang w:val="en-GB" w:eastAsia="de-DE" w:bidi="ar-SA"/>
        </w:rPr>
        <w:br/>
      </w:r>
    </w:p>
    <w:p>
      <w:pPr>
        <w:pStyle w:val="TextkrperEinrckung"/>
        <w:ind w:left="1560" w:right="0" w:hanging="0"/>
        <w:rPr>
          <w:rFonts w:ascii="Arial" w:hAnsi="Arial" w:cs="Arial"/>
          <w:color w:val="A6A6A6"/>
          <w:sz w:val="24"/>
          <w:szCs w:val="24"/>
          <w:lang w:val="en-GB" w:eastAsia="de-DE" w:bidi="ar-SA"/>
        </w:rPr>
      </w:pPr>
      <w:r>
        <w:rPr>
          <w:rFonts w:cs="Arial"/>
          <w:color w:val="A6A6A6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 xml:space="preserve">1992 – </w:t>
      </w:r>
      <w:r>
        <w:rPr>
          <w:rFonts w:cs="Arial"/>
          <w:sz w:val="24"/>
          <w:szCs w:val="24"/>
          <w:lang w:val="en-GB" w:eastAsia="de-DE" w:bidi="ar-SA"/>
        </w:rPr>
        <w:t>present</w:t>
      </w:r>
      <w:r>
        <w:rPr>
          <w:rFonts w:cs="Arial"/>
          <w:sz w:val="24"/>
          <w:szCs w:val="24"/>
          <w:lang w:val="en-GB" w:eastAsia="de-DE" w:bidi="ar-SA"/>
        </w:rPr>
        <w:t xml:space="preserve">  </w:t>
        <w:tab/>
      </w:r>
      <w:r>
        <w:rPr>
          <w:rFonts w:cs="Arial"/>
          <w:b/>
          <w:sz w:val="24"/>
          <w:szCs w:val="24"/>
          <w:lang w:val="en-GB" w:eastAsia="de-DE" w:bidi="ar-SA"/>
        </w:rPr>
        <w:t>Freelance</w:t>
      </w:r>
    </w:p>
    <w:p>
      <w:pPr>
        <w:pStyle w:val="TextkrperEinrckung"/>
        <w:tabs>
          <w:tab w:val="left" w:pos="2127" w:leader="none"/>
        </w:tabs>
        <w:ind w:left="2832" w:right="0" w:hanging="2123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 xml:space="preserve">IT-Consultant, </w:t>
      </w:r>
      <w:r>
        <w:rPr>
          <w:rFonts w:cs="Arial"/>
          <w:sz w:val="24"/>
          <w:szCs w:val="24"/>
          <w:lang w:val="en-GB" w:eastAsia="de-DE" w:bidi="ar-SA"/>
        </w:rPr>
        <w:t>Software</w:t>
      </w:r>
      <w:r>
        <w:rPr>
          <w:rFonts w:cs="Arial"/>
          <w:color w:val="A6A6A6"/>
          <w:sz w:val="24"/>
          <w:szCs w:val="24"/>
          <w:lang w:val="en-GB" w:eastAsia="de-DE" w:bidi="ar-SA"/>
        </w:rPr>
        <w:br/>
      </w:r>
    </w:p>
    <w:p>
      <w:pPr>
        <w:pStyle w:val="FreieForm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Arial" w:hAnsi="Arial" w:cs="Arial"/>
          <w:b/>
          <w:b/>
          <w:sz w:val="24"/>
          <w:szCs w:val="24"/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2120" w:right="0" w:hanging="212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>1990 – 1994</w:t>
        <w:tab/>
      </w:r>
      <w:r>
        <w:rPr>
          <w:rFonts w:cs="Arial"/>
          <w:b/>
          <w:bCs/>
          <w:sz w:val="24"/>
          <w:szCs w:val="24"/>
          <w:lang w:val="en-GB" w:eastAsia="de-DE" w:bidi="ar-SA"/>
        </w:rPr>
        <w:t>Computer Science studies</w:t>
      </w:r>
    </w:p>
    <w:p>
      <w:pPr>
        <w:pStyle w:val="TextkrperEinrckung"/>
        <w:tabs>
          <w:tab w:val="left" w:pos="2127" w:leader="none"/>
        </w:tabs>
        <w:ind w:left="2120" w:right="0" w:hanging="212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>Friedrich-Wilhelm Universität Bonn</w:t>
        <w:br/>
      </w:r>
    </w:p>
    <w:p>
      <w:pPr>
        <w:pStyle w:val="TextkrperEinrckung"/>
        <w:tabs>
          <w:tab w:val="left" w:pos="2127" w:leader="none"/>
        </w:tabs>
        <w:ind w:left="2120" w:right="0" w:hanging="212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2120" w:right="0" w:hanging="212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 xml:space="preserve">1988 – 1990   </w:t>
        <w:tab/>
      </w:r>
      <w:r>
        <w:rPr>
          <w:rFonts w:cs="Arial"/>
          <w:b/>
          <w:sz w:val="24"/>
          <w:szCs w:val="24"/>
          <w:lang w:val="en-GB" w:eastAsia="de-DE" w:bidi="ar-SA"/>
        </w:rPr>
        <w:t>Mathemati</w:t>
      </w:r>
      <w:r>
        <w:rPr>
          <w:rFonts w:cs="Arial"/>
          <w:b/>
          <w:sz w:val="24"/>
          <w:szCs w:val="24"/>
          <w:lang w:val="en-GB" w:eastAsia="de-DE" w:bidi="ar-SA"/>
        </w:rPr>
        <w:t>cs studies</w:t>
      </w:r>
    </w:p>
    <w:p>
      <w:pPr>
        <w:pStyle w:val="TextkrperEinrckung"/>
        <w:tabs>
          <w:tab w:val="left" w:pos="2127" w:leader="none"/>
        </w:tabs>
        <w:ind w:left="2120" w:right="0" w:hanging="2120"/>
        <w:rPr>
          <w:lang w:val="en-GB" w:eastAsia="de-DE" w:bidi="ar-SA"/>
        </w:rPr>
      </w:pPr>
      <w:r>
        <w:rPr>
          <w:rFonts w:cs="Arial"/>
          <w:b w:val="false"/>
          <w:bCs w:val="false"/>
          <w:sz w:val="24"/>
          <w:szCs w:val="24"/>
          <w:lang w:val="en-GB" w:eastAsia="de-DE" w:bidi="ar-SA"/>
        </w:rPr>
        <w:tab/>
        <w:tab/>
        <w:t>Technische Universität München</w:t>
      </w:r>
      <w:r>
        <w:rPr>
          <w:rFonts w:cs="Arial"/>
          <w:b/>
          <w:sz w:val="24"/>
          <w:szCs w:val="24"/>
          <w:lang w:val="en-GB" w:eastAsia="de-DE" w:bidi="ar-SA"/>
        </w:rPr>
        <w:tab/>
      </w:r>
    </w:p>
    <w:p>
      <w:pPr>
        <w:pStyle w:val="TextkrperEinrckung"/>
        <w:tabs>
          <w:tab w:val="left" w:pos="2127" w:leader="none"/>
        </w:tabs>
        <w:ind w:left="2120" w:right="0" w:hanging="2120"/>
        <w:rPr>
          <w:rFonts w:ascii="Arial" w:hAnsi="Arial" w:cs="Arial"/>
          <w:b/>
          <w:b/>
          <w:sz w:val="24"/>
          <w:szCs w:val="24"/>
          <w:lang w:val="en-GB" w:eastAsia="de-DE" w:bidi="ar-SA"/>
        </w:rPr>
      </w:pPr>
      <w:r>
        <w:rPr>
          <w:rFonts w:cs="Arial"/>
          <w:b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2120" w:right="0" w:hanging="2120"/>
        <w:rPr>
          <w:rFonts w:ascii="Arial" w:hAnsi="Arial" w:cs="Arial"/>
          <w:b/>
          <w:b/>
          <w:sz w:val="24"/>
          <w:szCs w:val="24"/>
          <w:lang w:val="en-GB" w:eastAsia="de-DE" w:bidi="ar-SA"/>
        </w:rPr>
      </w:pPr>
      <w:r>
        <w:rPr>
          <w:rFonts w:cs="Arial"/>
          <w:b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1560" w:right="0" w:hanging="156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>1988</w:t>
        <w:tab/>
        <w:tab/>
      </w:r>
      <w:r>
        <w:rPr>
          <w:rFonts w:cs="Arial"/>
          <w:b/>
          <w:bCs/>
          <w:sz w:val="24"/>
          <w:szCs w:val="24"/>
          <w:lang w:val="en-GB" w:eastAsia="de-DE" w:bidi="ar-SA"/>
        </w:rPr>
        <w:t>General qualification for university entrance</w:t>
      </w:r>
      <w:r>
        <w:rPr>
          <w:rFonts w:cs="Arial"/>
          <w:b/>
          <w:bCs/>
          <w:sz w:val="24"/>
          <w:szCs w:val="24"/>
          <w:lang w:val="en-GB" w:eastAsia="de-DE" w:bidi="ar-SA"/>
        </w:rPr>
        <w:t xml:space="preserve"> </w:t>
      </w:r>
    </w:p>
    <w:p>
      <w:pPr>
        <w:sectPr>
          <w:headerReference w:type="default" r:id="rId3"/>
          <w:footerReference w:type="default" r:id="rId4"/>
          <w:type w:val="nextPage"/>
          <w:pgSz w:w="11906" w:h="16820"/>
          <w:pgMar w:left="1080" w:right="1133" w:header="708" w:top="1440" w:footer="708" w:bottom="1198" w:gutter="0"/>
          <w:pgNumType w:start="1" w:fmt="decimal"/>
          <w:formProt w:val="false"/>
          <w:textDirection w:val="lrTb"/>
          <w:docGrid w:type="default" w:linePitch="360" w:charSpace="2047"/>
        </w:sectPr>
        <w:pStyle w:val="TextkrperEinrckung"/>
        <w:tabs>
          <w:tab w:val="left" w:pos="2127" w:leader="none"/>
        </w:tabs>
        <w:ind w:left="1560" w:right="0" w:hanging="156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ab/>
        <w:t>Benediktinergymnasium Ettal</w:t>
      </w:r>
    </w:p>
    <w:p>
      <w:pPr>
        <w:pStyle w:val="TextkrperEinrckung"/>
        <w:tabs>
          <w:tab w:val="left" w:pos="0" w:leader="none"/>
        </w:tabs>
        <w:ind w:left="0" w:right="0" w:hanging="0"/>
        <w:rPr>
          <w:rFonts w:ascii="Arial" w:hAnsi="Arial" w:cs="Arial"/>
          <w:b/>
          <w:b/>
          <w:sz w:val="24"/>
          <w:szCs w:val="24"/>
          <w:u w:val="single"/>
          <w:lang w:val="en-GB" w:eastAsia="de-DE" w:bidi="ar-SA"/>
        </w:rPr>
      </w:pPr>
      <w:r>
        <w:rPr>
          <w:rFonts w:cs="Arial"/>
          <w:b/>
          <w:sz w:val="24"/>
          <w:szCs w:val="24"/>
          <w:u w:val="single"/>
          <w:lang w:val="en-GB" w:eastAsia="de-DE" w:bidi="ar-SA"/>
        </w:rPr>
        <w:t>Skillset</w:t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rFonts w:ascii="Arial" w:hAnsi="Arial" w:cs="Arial"/>
          <w:b/>
          <w:b/>
          <w:sz w:val="24"/>
          <w:szCs w:val="24"/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  <w:t>Operating systems</w:t>
      </w:r>
      <w:r>
        <w:rPr>
          <w:rFonts w:cs="Arial" w:ascii="Arial" w:hAnsi="Arial"/>
          <w:b/>
          <w:sz w:val="24"/>
          <w:szCs w:val="24"/>
          <w:lang w:val="en-GB" w:eastAsia="de-DE" w:bidi="ar-SA"/>
        </w:rPr>
        <w:t>:</w:t>
      </w:r>
      <w:r>
        <w:rPr>
          <w:rFonts w:cs="Arial" w:ascii="Arial" w:hAnsi="Arial"/>
          <w:sz w:val="24"/>
          <w:szCs w:val="24"/>
          <w:lang w:val="en-GB" w:eastAsia="de-DE" w:bidi="ar-SA"/>
        </w:rPr>
        <w:tab/>
        <w:t>DOS, Windows, Linux, Android</w:t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 w:ascii="Arial" w:hAnsi="Arial"/>
          <w:color w:val="808080"/>
          <w:sz w:val="24"/>
          <w:szCs w:val="24"/>
          <w:lang w:val="en-GB" w:eastAsia="de-DE" w:bidi="ar-SA"/>
        </w:rPr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  <w:t>Programming languages</w:t>
      </w:r>
      <w:r>
        <w:rPr>
          <w:rFonts w:cs="Arial" w:ascii="Arial" w:hAnsi="Arial"/>
          <w:b/>
          <w:sz w:val="24"/>
          <w:szCs w:val="24"/>
          <w:lang w:val="en-GB" w:eastAsia="de-DE" w:bidi="ar-SA"/>
        </w:rPr>
        <w:t>:</w:t>
      </w:r>
      <w:r>
        <w:rPr>
          <w:rFonts w:cs="Arial" w:ascii="Arial" w:hAnsi="Arial"/>
          <w:sz w:val="24"/>
          <w:szCs w:val="24"/>
          <w:lang w:val="en-GB" w:eastAsia="de-DE" w:bidi="ar-SA"/>
        </w:rPr>
        <w:tab/>
        <w:t xml:space="preserve">Delphi, C / C++, C#, Java, JavaScript, PHP </w:t>
      </w:r>
      <w:r>
        <w:rPr>
          <w:rFonts w:cs="Arial" w:ascii="Arial" w:hAnsi="Arial"/>
          <w:sz w:val="24"/>
          <w:szCs w:val="24"/>
          <w:lang w:val="en-GB" w:eastAsia="de-DE" w:bidi="ar-SA"/>
        </w:rPr>
        <w:t>unfortunately</w:t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 w:ascii="Arial" w:hAnsi="Arial"/>
          <w:color w:val="808080"/>
          <w:sz w:val="24"/>
          <w:szCs w:val="24"/>
          <w:lang w:val="en-GB" w:eastAsia="de-DE" w:bidi="ar-SA"/>
        </w:rPr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  <w:t>DMBS SQL</w:t>
      </w:r>
      <w:r>
        <w:rPr>
          <w:rFonts w:cs="Arial" w:ascii="Arial" w:hAnsi="Arial"/>
          <w:b/>
          <w:sz w:val="24"/>
          <w:szCs w:val="24"/>
          <w:lang w:val="en-GB" w:eastAsia="de-DE" w:bidi="ar-SA"/>
        </w:rPr>
        <w:t>:</w:t>
      </w:r>
      <w:r>
        <w:rPr>
          <w:rFonts w:cs="Arial" w:ascii="Arial" w:hAnsi="Arial"/>
          <w:sz w:val="24"/>
          <w:szCs w:val="24"/>
          <w:lang w:val="en-GB" w:eastAsia="de-DE" w:bidi="ar-SA"/>
        </w:rPr>
        <w:tab/>
        <w:t xml:space="preserve">MS SQL Server, Oracle 10 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and 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11, MS Access, Firebird, Interbase, SQLite </w:t>
      </w:r>
      <w:r>
        <w:rPr>
          <w:rFonts w:cs="Arial" w:ascii="Arial" w:hAnsi="Arial"/>
          <w:sz w:val="24"/>
          <w:szCs w:val="24"/>
          <w:lang w:val="en-GB" w:eastAsia="de-DE" w:bidi="ar-SA"/>
        </w:rPr>
        <w:t>et al.</w:t>
      </w:r>
      <w:r>
        <w:rPr>
          <w:rFonts w:cs="Arial" w:ascii="Arial" w:hAnsi="Arial"/>
          <w:sz w:val="24"/>
          <w:szCs w:val="24"/>
          <w:lang w:val="en-GB" w:eastAsia="de-DE" w:bidi="ar-SA"/>
        </w:rPr>
        <w:br/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rFonts w:ascii="Arial" w:hAnsi="Arial" w:cs="Arial"/>
          <w:b/>
          <w:b/>
          <w:bCs/>
          <w:sz w:val="24"/>
          <w:szCs w:val="24"/>
          <w:lang w:val="en-GB" w:eastAsia="de-DE" w:bidi="ar-SA"/>
        </w:rPr>
      </w:pP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 xml:space="preserve">Miscellaneous </w:t>
      </w: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>Produ</w:t>
      </w: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>c</w:t>
      </w: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>t</w:t>
      </w: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>s</w:t>
      </w: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lang w:val="en-GB" w:eastAsia="de-DE" w:bidi="ar-SA"/>
        </w:rPr>
      </w:pP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>and</w:t>
      </w: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 xml:space="preserve"> Standards: </w:t>
        <w:tab/>
      </w:r>
      <w:r>
        <w:rPr>
          <w:rFonts w:cs="Arial" w:ascii="Arial" w:hAnsi="Arial"/>
          <w:b w:val="false"/>
          <w:bCs w:val="false"/>
          <w:sz w:val="24"/>
          <w:szCs w:val="24"/>
          <w:lang w:val="en-GB" w:eastAsia="de-DE" w:bidi="ar-SA"/>
        </w:rPr>
        <w:t xml:space="preserve">Blue Prism RPA, </w:t>
      </w:r>
      <w:r>
        <w:rPr>
          <w:rFonts w:cs="Arial" w:ascii="Arial" w:hAnsi="Arial"/>
          <w:b w:val="false"/>
          <w:bCs w:val="false"/>
          <w:sz w:val="24"/>
          <w:szCs w:val="24"/>
          <w:lang w:val="en-GB" w:eastAsia="de-DE" w:bidi="ar-SA"/>
        </w:rPr>
        <w:t xml:space="preserve">Sphinx Search, neo4J, node.js, nginx, redis, Qt, iText, Wordpress, </w:t>
      </w:r>
      <w:r>
        <w:rPr>
          <w:rFonts w:cs="Arial" w:ascii="Arial" w:hAnsi="Arial"/>
          <w:b w:val="false"/>
          <w:bCs w:val="false"/>
          <w:sz w:val="24"/>
          <w:szCs w:val="24"/>
          <w:lang w:val="en-GB" w:eastAsia="de-DE" w:bidi="ar-SA"/>
        </w:rPr>
        <w:t xml:space="preserve">jQuery, bootstrap, backbone.js, </w:t>
      </w:r>
      <w:r>
        <w:rPr>
          <w:rFonts w:cs="Arial" w:ascii="Arial" w:hAnsi="Arial"/>
          <w:b w:val="false"/>
          <w:bCs w:val="false"/>
          <w:sz w:val="24"/>
          <w:szCs w:val="24"/>
          <w:lang w:val="en-US" w:eastAsia="de-DE" w:bidi="ar-SA"/>
        </w:rPr>
        <w:t>Tomcat, JBoss, Glassfish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outlineLvl w:val="0"/>
        <w:rPr>
          <w:rFonts w:ascii="Arial" w:hAnsi="Arial" w:cs="Arial"/>
          <w:b/>
          <w:b/>
          <w:bCs/>
          <w:color w:val="808080"/>
          <w:sz w:val="24"/>
          <w:szCs w:val="24"/>
          <w:lang w:val="en-GB" w:eastAsia="de-DE" w:bidi="ar-SA"/>
        </w:rPr>
      </w:pPr>
      <w:r>
        <w:rPr>
          <w:rFonts w:cs="Arial" w:ascii="Arial" w:hAnsi="Arial"/>
          <w:b/>
          <w:bCs/>
          <w:color w:val="808080"/>
          <w:sz w:val="24"/>
          <w:szCs w:val="24"/>
          <w:lang w:val="en-GB" w:eastAsia="de-DE" w:bidi="ar-SA"/>
        </w:rPr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  <w:t>Development tools</w:t>
      </w:r>
      <w:r>
        <w:rPr>
          <w:rFonts w:cs="Arial" w:ascii="Arial" w:hAnsi="Arial"/>
          <w:b/>
          <w:sz w:val="24"/>
          <w:szCs w:val="24"/>
          <w:lang w:val="en-GB" w:eastAsia="de-DE" w:bidi="ar-SA"/>
        </w:rPr>
        <w:t>:</w:t>
      </w:r>
      <w:r>
        <w:rPr>
          <w:rFonts w:cs="Arial" w:ascii="Arial" w:hAnsi="Arial"/>
          <w:sz w:val="24"/>
          <w:szCs w:val="24"/>
          <w:lang w:val="en-GB" w:eastAsia="de-DE" w:bidi="ar-SA"/>
        </w:rPr>
        <w:tab/>
        <w:t xml:space="preserve">Visual Studio, Embarcadero RAD Studio, Eclipse, </w:t>
      </w:r>
      <w:r>
        <w:rPr>
          <w:rFonts w:cs="Arial" w:ascii="Arial" w:hAnsi="Arial"/>
          <w:sz w:val="24"/>
          <w:szCs w:val="24"/>
          <w:lang w:val="en-GB" w:eastAsia="de-DE" w:bidi="ar-SA"/>
        </w:rPr>
        <w:t>Version control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 (Subversion, git), </w:t>
      </w:r>
      <w:r>
        <w:rPr>
          <w:rFonts w:cs="Arial" w:ascii="Arial" w:hAnsi="Arial"/>
          <w:sz w:val="24"/>
          <w:szCs w:val="24"/>
          <w:lang w:val="en-GB" w:eastAsia="de-DE" w:bidi="ar-SA"/>
        </w:rPr>
        <w:t>Issue tracking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 (Fogbugz, Mantis, Traq, </w:t>
      </w:r>
      <w:r>
        <w:rPr>
          <w:rFonts w:cs="Arial" w:ascii="Arial" w:hAnsi="Arial"/>
          <w:sz w:val="24"/>
          <w:szCs w:val="24"/>
          <w:lang w:val="en-GB" w:eastAsia="de-DE" w:bidi="ar-SA"/>
        </w:rPr>
        <w:t>Jira</w:t>
      </w:r>
      <w:r>
        <w:rPr>
          <w:rFonts w:cs="Arial" w:ascii="Arial" w:hAnsi="Arial"/>
          <w:sz w:val="24"/>
          <w:szCs w:val="24"/>
          <w:lang w:val="en-GB" w:eastAsia="de-DE" w:bidi="ar-SA"/>
        </w:rPr>
        <w:t>), Automatic Builds and Testing (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Maven, 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FinalBuilder, JUnit, NUnit, DUnit), </w:t>
      </w:r>
      <w:r>
        <w:rPr>
          <w:rFonts w:cs="Arial" w:ascii="Arial" w:hAnsi="Arial"/>
          <w:sz w:val="24"/>
          <w:szCs w:val="24"/>
          <w:lang w:val="en-GB" w:eastAsia="de-DE" w:bidi="ar-SA"/>
        </w:rPr>
        <w:t>Automated reporting and monitoring (</w:t>
      </w:r>
      <w:r>
        <w:rPr>
          <w:rFonts w:cs="Arial" w:ascii="Arial" w:hAnsi="Arial"/>
          <w:sz w:val="24"/>
          <w:szCs w:val="24"/>
          <w:lang w:val="en-GB" w:eastAsia="de-DE" w:bidi="ar-SA"/>
        </w:rPr>
        <w:t>Eureka, madExcept u.a.)</w:t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 w:ascii="Arial" w:hAnsi="Arial"/>
          <w:sz w:val="24"/>
          <w:szCs w:val="24"/>
          <w:lang w:val="en-GB" w:eastAsia="de-DE" w:bidi="ar-SA"/>
        </w:rPr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lang w:val="en-GB" w:eastAsia="de-DE" w:bidi="ar-SA"/>
        </w:rPr>
      </w:pPr>
      <w:r>
        <w:rPr>
          <w:rFonts w:cs="Arial" w:ascii="Arial" w:hAnsi="Arial"/>
          <w:b/>
          <w:bCs/>
          <w:sz w:val="24"/>
          <w:szCs w:val="24"/>
          <w:lang w:val="en-GB" w:eastAsia="de-DE" w:bidi="ar-SA"/>
        </w:rPr>
        <w:t>Virtualization:</w:t>
      </w:r>
      <w:r>
        <w:rPr>
          <w:rFonts w:cs="Arial" w:ascii="Arial" w:hAnsi="Arial"/>
          <w:sz w:val="24"/>
          <w:szCs w:val="24"/>
          <w:lang w:val="en-GB" w:eastAsia="de-DE" w:bidi="ar-SA"/>
        </w:rPr>
        <w:tab/>
        <w:t xml:space="preserve">VMWare Server, VMWare ESX, VMWare Workstation, 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Docker, Kubernetes, </w:t>
      </w:r>
      <w:r>
        <w:rPr>
          <w:rFonts w:cs="Arial" w:ascii="Arial" w:hAnsi="Arial"/>
          <w:sz w:val="24"/>
          <w:szCs w:val="24"/>
          <w:lang w:val="en-GB" w:eastAsia="de-DE" w:bidi="ar-SA"/>
        </w:rPr>
        <w:t xml:space="preserve"> Microsoft Azure, Amazon AWS. </w:t>
      </w:r>
    </w:p>
    <w:p>
      <w:pPr>
        <w:pStyle w:val="FreieForm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Arial" w:hAnsi="Arial" w:cs="Arial"/>
          <w:b/>
          <w:b/>
          <w:sz w:val="24"/>
          <w:szCs w:val="24"/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</w:r>
    </w:p>
    <w:p>
      <w:pPr>
        <w:pStyle w:val="Normal"/>
        <w:numPr>
          <w:ilvl w:val="0"/>
          <w:numId w:val="0"/>
        </w:numPr>
        <w:spacing w:before="0" w:after="0"/>
        <w:ind w:left="2977" w:right="0" w:hanging="2977"/>
        <w:outlineLvl w:val="0"/>
        <w:rPr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  <w:t>Document management</w:t>
      </w:r>
      <w:r>
        <w:rPr>
          <w:rFonts w:cs="Arial" w:ascii="Arial" w:hAnsi="Arial"/>
          <w:b/>
          <w:sz w:val="24"/>
          <w:szCs w:val="24"/>
          <w:lang w:val="en-GB" w:eastAsia="de-DE" w:bidi="ar-SA"/>
        </w:rPr>
        <w:t>:</w:t>
        <w:tab/>
      </w:r>
      <w:r>
        <w:rPr>
          <w:rFonts w:cs="Arial" w:ascii="Arial" w:hAnsi="Arial"/>
          <w:sz w:val="24"/>
          <w:szCs w:val="24"/>
          <w:lang w:val="en-GB" w:eastAsia="de-DE" w:bidi="ar-SA"/>
        </w:rPr>
        <w:t>Alfresco, Documentum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/>
        <w:ind w:left="2977" w:right="0" w:hanging="2977"/>
        <w:outlineLvl w:val="0"/>
        <w:rPr>
          <w:rFonts w:ascii="Arial" w:hAnsi="Arial" w:cs="Arial"/>
          <w:b/>
          <w:b/>
          <w:color w:val="808080"/>
          <w:sz w:val="24"/>
          <w:szCs w:val="24"/>
          <w:lang w:val="en-GB" w:eastAsia="de-DE" w:bidi="ar-SA"/>
        </w:rPr>
      </w:pPr>
      <w:r>
        <w:rPr>
          <w:rFonts w:cs="Arial" w:ascii="Arial" w:hAnsi="Arial"/>
          <w:b/>
          <w:color w:val="808080"/>
          <w:sz w:val="24"/>
          <w:szCs w:val="24"/>
          <w:lang w:val="en-GB" w:eastAsia="de-DE" w:bidi="ar-SA"/>
        </w:rPr>
      </w:r>
    </w:p>
    <w:p>
      <w:pPr>
        <w:pStyle w:val="FreieForm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lang w:val="en-GB" w:eastAsia="de-DE" w:bidi="ar-SA"/>
        </w:rPr>
        <w:t>Languages</w:t>
      </w:r>
      <w:r>
        <w:rPr>
          <w:rFonts w:cs="Arial" w:ascii="Arial" w:hAnsi="Arial"/>
          <w:b/>
          <w:sz w:val="24"/>
          <w:szCs w:val="24"/>
          <w:lang w:val="en-GB" w:eastAsia="de-DE" w:bidi="ar-SA"/>
        </w:rPr>
        <w:t xml:space="preserve">: </w:t>
        <w:tab/>
      </w:r>
      <w:r>
        <w:rPr>
          <w:rFonts w:eastAsia="ヒラギノ角ゴ Pro W3" w:cs="Arial" w:ascii="Arial" w:hAnsi="Arial"/>
          <w:b/>
          <w:color w:val="000000"/>
          <w:sz w:val="24"/>
          <w:szCs w:val="24"/>
          <w:lang w:val="en-GB" w:eastAsia="de-DE" w:bidi="ar-SA"/>
        </w:rPr>
        <w:t>Deutsch</w:t>
        <w:tab/>
        <w:t xml:space="preserve">  </w:t>
      </w:r>
      <w:r>
        <w:rPr>
          <w:rFonts w:eastAsia="ヒラギノ角ゴ Pro W3" w:cs="Arial" w:ascii="Arial" w:hAnsi="Arial"/>
          <w:b w:val="false"/>
          <w:bCs w:val="false"/>
          <w:color w:val="000000"/>
          <w:sz w:val="24"/>
          <w:szCs w:val="24"/>
          <w:lang w:val="en-GB" w:eastAsia="de-DE" w:bidi="ar-SA"/>
        </w:rPr>
        <w:t>Native</w:t>
      </w:r>
      <w:r>
        <w:rPr>
          <w:rFonts w:eastAsia="ヒラギノ角ゴ Pro W3" w:cs="Arial" w:ascii="Arial" w:hAnsi="Arial"/>
          <w:color w:val="000000"/>
          <w:sz w:val="24"/>
          <w:szCs w:val="24"/>
          <w:lang w:val="en-GB" w:eastAsia="de-DE" w:bidi="ar-SA"/>
        </w:rPr>
        <w:br/>
        <w:tab/>
        <w:tab/>
      </w:r>
      <w:r>
        <w:rPr>
          <w:rFonts w:eastAsia="ヒラギノ角ゴ Pro W3" w:cs="Arial" w:ascii="Arial" w:hAnsi="Arial"/>
          <w:b/>
          <w:color w:val="000000"/>
          <w:sz w:val="24"/>
          <w:szCs w:val="24"/>
          <w:lang w:val="en-GB" w:eastAsia="de-DE" w:bidi="ar-SA"/>
        </w:rPr>
        <w:t>Englisch</w:t>
        <w:tab/>
        <w:t xml:space="preserve">  </w:t>
      </w:r>
      <w:r>
        <w:rPr>
          <w:rFonts w:eastAsia="ヒラギノ角ゴ Pro W3" w:cs="Arial" w:ascii="Arial" w:hAnsi="Arial"/>
          <w:b w:val="false"/>
          <w:bCs w:val="false"/>
          <w:color w:val="000000"/>
          <w:sz w:val="24"/>
          <w:szCs w:val="24"/>
          <w:lang w:val="en-GB" w:eastAsia="de-DE" w:bidi="ar-SA"/>
        </w:rPr>
        <w:t>Fluent</w:t>
      </w:r>
      <w:r>
        <w:rPr>
          <w:rFonts w:eastAsia="ヒラギノ角ゴ Pro W3" w:cs="Arial" w:ascii="Arial" w:hAnsi="Arial"/>
          <w:color w:val="000000"/>
          <w:sz w:val="24"/>
          <w:szCs w:val="24"/>
          <w:lang w:val="en-GB" w:eastAsia="de-DE" w:bidi="ar-SA"/>
        </w:rPr>
        <w:br/>
      </w:r>
    </w:p>
    <w:p>
      <w:pPr>
        <w:pStyle w:val="Normal"/>
        <w:spacing w:lineRule="auto" w:line="240" w:before="0" w:after="0"/>
        <w:rPr>
          <w:rFonts w:ascii="Arial" w:hAnsi="Arial" w:eastAsia="ヒラギノ角ゴ Pro W3" w:cs="Arial"/>
          <w:sz w:val="24"/>
          <w:szCs w:val="24"/>
          <w:lang w:val="en-GB" w:eastAsia="de-DE" w:bidi="ar-SA"/>
        </w:rPr>
      </w:pPr>
      <w:r>
        <w:rPr>
          <w:rFonts w:eastAsia="ヒラギノ角ゴ Pro W3" w:cs="Arial" w:ascii="Arial" w:hAnsi="Arial"/>
          <w:sz w:val="24"/>
          <w:szCs w:val="24"/>
          <w:lang w:val="en-GB" w:eastAsia="de-DE" w:bidi="ar-SA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2120" w:right="0" w:hanging="2120"/>
        <w:outlineLvl w:val="0"/>
        <w:rPr>
          <w:rFonts w:ascii="Arial" w:hAnsi="Arial" w:cs="Arial"/>
          <w:b/>
          <w:b/>
          <w:sz w:val="24"/>
          <w:szCs w:val="24"/>
          <w:u w:val="single"/>
          <w:lang w:val="en-GB" w:eastAsia="de-DE" w:bidi="ar-SA"/>
        </w:rPr>
      </w:pPr>
      <w:r>
        <w:rPr>
          <w:rFonts w:cs="Arial" w:ascii="Arial" w:hAnsi="Arial"/>
          <w:b/>
          <w:sz w:val="24"/>
          <w:szCs w:val="24"/>
          <w:u w:val="single"/>
          <w:lang w:val="en-GB" w:eastAsia="de-DE" w:bidi="ar-SA"/>
        </w:rPr>
        <w:t>Previous professional experience</w:t>
      </w:r>
    </w:p>
    <w:p>
      <w:pPr>
        <w:pStyle w:val="Normal"/>
        <w:numPr>
          <w:ilvl w:val="0"/>
          <w:numId w:val="0"/>
        </w:numPr>
        <w:ind w:left="2120" w:right="0" w:hanging="2120"/>
        <w:outlineLvl w:val="0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en-US"/>
        </w:rPr>
        <w:t xml:space="preserve">10/1017 – 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val="en-US"/>
        </w:rPr>
        <w:t>present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val="en-US"/>
        </w:rPr>
        <w:tab/>
      </w:r>
      <w:r>
        <w:rPr>
          <w:rFonts w:cs="Arial" w:ascii="Arial" w:hAnsi="Arial"/>
          <w:b/>
          <w:bCs/>
          <w:sz w:val="24"/>
          <w:szCs w:val="24"/>
          <w:u w:val="none"/>
          <w:lang w:val="en-US"/>
        </w:rPr>
        <w:t>TinyTools, Westnetz</w:t>
      </w:r>
      <w:r>
        <w:rPr>
          <w:rFonts w:cs="Arial" w:ascii="Arial" w:hAnsi="Arial"/>
          <w:b w:val="false"/>
          <w:bCs w:val="false"/>
          <w:sz w:val="24"/>
          <w:szCs w:val="24"/>
          <w:u w:val="none"/>
          <w:lang w:val="en-US"/>
        </w:rPr>
        <w:br/>
        <w:t>Architect, Software Developer</w:t>
      </w:r>
    </w:p>
    <w:p>
      <w:pPr>
        <w:pStyle w:val="Normal"/>
        <w:numPr>
          <w:ilvl w:val="0"/>
          <w:numId w:val="0"/>
        </w:numPr>
        <w:ind w:left="2127" w:right="0" w:hanging="0"/>
        <w:outlineLvl w:val="0"/>
        <w:rPr>
          <w:rFonts w:ascii="Arial" w:hAnsi="Arial" w:eastAsia="Times New Roman" w:cs="Arial"/>
          <w:b w:val="false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</w:pPr>
      <w:r>
        <w:rPr>
          <w:rFonts w:eastAsia="Times New Roman" w:cs="Arial" w:ascii="Arial" w:hAnsi="Arial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  <w:t>The Squad TinyTools looks after solutions that have been created in the space of „grey IT“. Responsibilities include:</w:t>
      </w:r>
    </w:p>
    <w:p>
      <w:pPr>
        <w:pStyle w:val="Normal"/>
        <w:numPr>
          <w:ilvl w:val="0"/>
          <w:numId w:val="1"/>
        </w:numPr>
        <w:outlineLvl w:val="0"/>
        <w:rPr>
          <w:rFonts w:ascii="Arial" w:hAnsi="Arial" w:eastAsia="Times New Roman" w:cs="Arial"/>
          <w:b w:val="false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</w:pPr>
      <w:r>
        <w:rPr>
          <w:rFonts w:eastAsia="Times New Roman" w:cs="Arial" w:ascii="Arial" w:hAnsi="Arial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  <w:t>Requirements engineering</w:t>
      </w:r>
    </w:p>
    <w:p>
      <w:pPr>
        <w:pStyle w:val="Normal"/>
        <w:numPr>
          <w:ilvl w:val="0"/>
          <w:numId w:val="1"/>
        </w:numPr>
        <w:outlineLvl w:val="0"/>
        <w:rPr>
          <w:rFonts w:ascii="Arial" w:hAnsi="Arial" w:eastAsia="Times New Roman" w:cs="Arial"/>
          <w:b w:val="false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</w:pPr>
      <w:r>
        <w:rPr>
          <w:rFonts w:eastAsia="Times New Roman" w:cs="Arial" w:ascii="Arial" w:hAnsi="Arial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  <w:t>Analysis and evaluation of existing solutions</w:t>
      </w:r>
    </w:p>
    <w:p>
      <w:pPr>
        <w:pStyle w:val="Normal"/>
        <w:numPr>
          <w:ilvl w:val="0"/>
          <w:numId w:val="1"/>
        </w:numPr>
        <w:outlineLvl w:val="0"/>
        <w:rPr>
          <w:rFonts w:ascii="Arial" w:hAnsi="Arial" w:eastAsia="Times New Roman" w:cs="Arial"/>
          <w:b w:val="false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</w:pPr>
      <w:r>
        <w:rPr>
          <w:rFonts w:eastAsia="Times New Roman" w:cs="Arial" w:ascii="Arial" w:hAnsi="Arial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  <w:t xml:space="preserve">Gap-analysis against existing major solutions </w:t>
      </w:r>
    </w:p>
    <w:p>
      <w:pPr>
        <w:pStyle w:val="Normal"/>
        <w:numPr>
          <w:ilvl w:val="0"/>
          <w:numId w:val="1"/>
        </w:numPr>
        <w:outlineLvl w:val="0"/>
        <w:rPr>
          <w:rFonts w:ascii="Arial" w:hAnsi="Arial" w:eastAsia="Times New Roman" w:cs="Arial"/>
          <w:b w:val="false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</w:pPr>
      <w:r>
        <w:rPr>
          <w:rFonts w:eastAsia="Times New Roman" w:cs="Arial" w:ascii="Arial" w:hAnsi="Arial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  <w:t>Documentation of gray IT and transformation into safe operations</w:t>
      </w:r>
    </w:p>
    <w:p>
      <w:pPr>
        <w:pStyle w:val="Normal"/>
        <w:numPr>
          <w:ilvl w:val="0"/>
          <w:numId w:val="1"/>
        </w:numPr>
        <w:outlineLvl w:val="0"/>
        <w:rPr>
          <w:rFonts w:ascii="Arial" w:hAnsi="Arial" w:eastAsia="Times New Roman" w:cs="Arial"/>
          <w:b w:val="false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</w:pPr>
      <w:r>
        <w:rPr>
          <w:rFonts w:eastAsia="Times New Roman" w:cs="Arial" w:ascii="Arial" w:hAnsi="Arial"/>
          <w:b w:val="false"/>
          <w:bCs w:val="false"/>
          <w:color w:val="808080"/>
          <w:sz w:val="24"/>
          <w:szCs w:val="24"/>
          <w:u w:val="none"/>
          <w:lang w:val="de-DE" w:eastAsia="de-DE" w:bidi="ar-SA"/>
        </w:rPr>
        <w:t xml:space="preserve">New development to fill identified gaps </w:t>
      </w:r>
    </w:p>
    <w:p>
      <w:pPr>
        <w:pStyle w:val="TextkrperEinrckung"/>
        <w:tabs>
          <w:tab w:val="left" w:pos="2127" w:leader="none"/>
        </w:tabs>
        <w:ind w:left="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 xml:space="preserve">09/2010 – 08/2016  </w:t>
      </w:r>
      <w:r>
        <w:rPr>
          <w:rFonts w:cs="Arial"/>
          <w:b/>
          <w:sz w:val="24"/>
          <w:szCs w:val="24"/>
          <w:lang w:val="en-GB" w:eastAsia="de-DE" w:bidi="ar-SA"/>
        </w:rPr>
        <w:t>FOBOT - Front Office/Back Office Tool, Kunde DekaBank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>Proje</w:t>
      </w:r>
      <w:r>
        <w:rPr>
          <w:rFonts w:cs="Arial"/>
          <w:sz w:val="24"/>
          <w:szCs w:val="24"/>
          <w:lang w:val="en-GB" w:eastAsia="de-DE" w:bidi="ar-SA"/>
        </w:rPr>
        <w:t>c</w:t>
      </w:r>
      <w:r>
        <w:rPr>
          <w:rFonts w:cs="Arial"/>
          <w:sz w:val="24"/>
          <w:szCs w:val="24"/>
          <w:lang w:val="en-GB" w:eastAsia="de-DE" w:bidi="ar-SA"/>
        </w:rPr>
        <w:t xml:space="preserve">t manager, </w:t>
      </w:r>
      <w:r>
        <w:rPr>
          <w:sz w:val="23"/>
          <w:szCs w:val="23"/>
          <w:lang w:val="en-GB" w:eastAsia="de-DE" w:bidi="ar-SA"/>
        </w:rPr>
        <w:t>Senior Expert Consultant</w:t>
      </w:r>
      <w:r>
        <w:rPr>
          <w:rFonts w:cs="Arial"/>
          <w:sz w:val="24"/>
          <w:szCs w:val="24"/>
          <w:lang w:val="en-GB" w:eastAsia="de-DE" w:bidi="ar-SA"/>
        </w:rPr>
        <w:br/>
        <w:tab/>
        <w:t>C#, MS-SQL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</w:r>
      <w:r>
        <w:rPr>
          <w:rFonts w:cs="Arial"/>
          <w:color w:val="808080"/>
          <w:sz w:val="24"/>
          <w:szCs w:val="24"/>
          <w:lang w:val="en-GB" w:eastAsia="de-DE" w:bidi="ar-SA"/>
        </w:rPr>
        <w:t xml:space="preserve">Design and development of a complex desktop application. 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  <w:t xml:space="preserve">The system integrates financial information from various other 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  <w:t xml:space="preserve">systems within the bank. This includes changes in interest or 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  <w:t xml:space="preserve">exchange rates, or modelling-parameters. FOBOT is critical to 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  <w:t xml:space="preserve">the business unit experts in identifying and reconciling differences </w:t>
        <w:tab/>
        <w:t xml:space="preserve">between the results from these systems. The system then produces </w:t>
        <w:tab/>
        <w:t>various daily reports.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2127" w:right="0" w:hanging="2832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</w:r>
      <w:r>
        <w:rPr>
          <w:rFonts w:cs="Arial"/>
          <w:color w:val="808080"/>
          <w:sz w:val="24"/>
          <w:szCs w:val="24"/>
          <w:lang w:val="en-GB" w:eastAsia="de-DE" w:bidi="ar-SA"/>
        </w:rPr>
        <w:t>FOBOT is built in C# with a MS-SQL Backend.</w:t>
      </w:r>
    </w:p>
    <w:p>
      <w:pPr>
        <w:pStyle w:val="TextkrperEinrckung"/>
        <w:tabs>
          <w:tab w:val="left" w:pos="2127" w:leader="none"/>
        </w:tabs>
        <w:ind w:left="2127" w:right="0" w:hanging="2832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</w:r>
      <w:r>
        <w:br w:type="page"/>
      </w:r>
    </w:p>
    <w:p>
      <w:pPr>
        <w:pStyle w:val="TextkrperEinrckung"/>
        <w:tabs>
          <w:tab w:val="left" w:pos="2127" w:leader="none"/>
        </w:tabs>
        <w:ind w:left="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 xml:space="preserve">06/2010 – heute  </w:t>
        <w:tab/>
      </w:r>
      <w:r>
        <w:rPr>
          <w:rFonts w:cs="Arial"/>
          <w:b/>
          <w:bCs/>
          <w:sz w:val="24"/>
          <w:szCs w:val="24"/>
          <w:lang w:val="en-GB" w:eastAsia="de-DE" w:bidi="ar-SA"/>
        </w:rPr>
        <w:t>InterCOMM v4</w:t>
      </w:r>
      <w:r>
        <w:rPr>
          <w:rFonts w:cs="Arial"/>
          <w:b/>
          <w:sz w:val="24"/>
          <w:szCs w:val="24"/>
          <w:lang w:val="en-GB" w:eastAsia="de-DE" w:bidi="ar-SA"/>
        </w:rPr>
        <w:t>, Visionhall Information Systems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>Architect, Technical Lead, Developer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</w:r>
      <w:r>
        <w:rPr>
          <w:rFonts w:cs="Arial"/>
          <w:sz w:val="24"/>
          <w:szCs w:val="24"/>
          <w:lang w:val="en-GB" w:eastAsia="de-DE" w:bidi="ar-SA"/>
        </w:rPr>
        <w:t>Firebird, Oracle, node.js, jQuery, HTML, CSS, Java, Javascript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lang w:val="en-GB" w:eastAsia="de-DE" w:bidi="ar-SA"/>
        </w:rPr>
      </w:pPr>
      <w:r>
        <w:rPr>
          <w:rFonts w:cs="Arial"/>
          <w:color w:val="A6A6A6"/>
          <w:sz w:val="24"/>
          <w:szCs w:val="24"/>
          <w:lang w:val="en-GB" w:eastAsia="de-DE" w:bidi="ar-SA"/>
        </w:rPr>
        <w:t xml:space="preserve">. </w:t>
        <w:br/>
        <w:tab/>
      </w:r>
      <w:r>
        <w:rPr>
          <w:color w:val="808080"/>
          <w:sz w:val="24"/>
          <w:szCs w:val="24"/>
          <w:lang w:val="en-GB" w:eastAsia="de-DE" w:bidi="ar-SA"/>
        </w:rPr>
        <w:t xml:space="preserve">Design and development of a modern Court Case Management </w:t>
        <w:tab/>
        <w:t>System based on current technologies and open standards.</w:t>
        <w:br/>
        <w:br/>
        <w:tab/>
        <w:t>The system is built in a classical three-tier architecture. It features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color w:val="808080"/>
          <w:sz w:val="24"/>
          <w:szCs w:val="24"/>
          <w:lang w:val="en-GB" w:eastAsia="de-DE" w:bidi="ar-SA"/>
        </w:rPr>
      </w:pPr>
      <w:r>
        <w:rPr>
          <w:color w:val="808080"/>
          <w:sz w:val="24"/>
          <w:szCs w:val="24"/>
          <w:lang w:val="en-GB" w:eastAsia="de-DE" w:bidi="ar-SA"/>
        </w:rPr>
        <w:tab/>
        <w:t xml:space="preserve">database-backends for Firebird, MS-SQL or Oracle. A middle tier </w:t>
        <w:tab/>
        <w:t>offering a REST-based API. And a rich web frontend served by node.js.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color w:val="808080"/>
          <w:sz w:val="24"/>
          <w:szCs w:val="24"/>
          <w:lang w:val="en-GB" w:eastAsia="de-DE" w:bidi="ar-SA"/>
        </w:rPr>
      </w:pPr>
      <w:r>
        <w:rPr>
          <w:color w:val="808080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1560" w:right="0" w:hanging="0"/>
        <w:rPr>
          <w:color w:val="808080"/>
          <w:sz w:val="24"/>
          <w:szCs w:val="24"/>
          <w:lang w:val="en-GB" w:eastAsia="de-DE" w:bidi="ar-SA"/>
        </w:rPr>
      </w:pPr>
      <w:r>
        <w:rPr>
          <w:color w:val="808080"/>
          <w:sz w:val="24"/>
          <w:szCs w:val="24"/>
          <w:lang w:val="en-GB" w:eastAsia="de-DE" w:bidi="ar-SA"/>
        </w:rPr>
        <w:tab/>
        <w:t>The system has been deployed to Microsoft Azure  and Amazon AWS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color w:val="808080"/>
          <w:lang w:val="en-GB" w:eastAsia="de-DE" w:bidi="ar-SA"/>
        </w:rPr>
      </w:pPr>
      <w:r>
        <w:rPr>
          <w:color w:val="808080"/>
          <w:sz w:val="24"/>
          <w:szCs w:val="24"/>
          <w:lang w:val="en-GB" w:eastAsia="de-DE" w:bidi="ar-SA"/>
        </w:rPr>
        <w:tab/>
        <w:t xml:space="preserve">cloud servers. </w:t>
      </w:r>
      <w:r>
        <w:rPr>
          <w:color w:val="808080"/>
          <w:sz w:val="24"/>
          <w:szCs w:val="24"/>
          <w:lang w:val="en-GB" w:eastAsia="de-DE" w:bidi="ar-SA"/>
        </w:rPr>
        <w:t xml:space="preserve">Both as simple sets of VMs and as Kubernetes Cluster. </w:t>
      </w:r>
      <w:r>
        <w:rPr>
          <w:color w:val="808080"/>
          <w:sz w:val="24"/>
          <w:szCs w:val="24"/>
          <w:lang w:val="en-GB" w:eastAsia="de-DE" w:bidi="ar-SA"/>
        </w:rPr>
        <w:br/>
        <w:br/>
        <w:tab/>
        <w:t xml:space="preserve">It integrates services from Google, PayPal and other third-parties to </w:t>
        <w:tab/>
        <w:t xml:space="preserve">provide specialized features like Cloud Storage, Push-Messaging and </w:t>
        <w:tab/>
        <w:t xml:space="preserve">Payments. </w:t>
      </w:r>
      <w:r>
        <w:rPr>
          <w:rFonts w:cs="Arial"/>
          <w:color w:val="808080"/>
          <w:sz w:val="24"/>
          <w:szCs w:val="24"/>
          <w:lang w:val="en-GB" w:eastAsia="de-DE" w:bidi="ar-SA"/>
        </w:rPr>
        <w:br/>
      </w:r>
    </w:p>
    <w:p>
      <w:pPr>
        <w:pStyle w:val="TextkrperEinrckung"/>
        <w:tabs>
          <w:tab w:val="left" w:pos="2127" w:leader="none"/>
        </w:tabs>
        <w:ind w:left="1560" w:right="0" w:hanging="0"/>
        <w:rPr>
          <w:color w:val="808080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</w:r>
      <w:r>
        <w:rPr>
          <w:rFonts w:cs="Arial"/>
          <w:color w:val="808080"/>
          <w:sz w:val="24"/>
          <w:szCs w:val="24"/>
          <w:lang w:val="en-GB" w:eastAsia="de-DE" w:bidi="ar-SA"/>
        </w:rPr>
        <w:t>The system has been deployed to Microsoft Azure  and Amazon AWS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  <w:t>cloud servers.</w:t>
      </w:r>
    </w:p>
    <w:p>
      <w:pPr>
        <w:pStyle w:val="TextkrperEinrckung"/>
        <w:tabs>
          <w:tab w:val="left" w:pos="2127" w:leader="none"/>
        </w:tabs>
        <w:ind w:left="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 xml:space="preserve">11/2008 – 07/2010  </w:t>
      </w:r>
      <w:r>
        <w:rPr>
          <w:rFonts w:cs="Arial"/>
          <w:b/>
          <w:sz w:val="24"/>
          <w:szCs w:val="24"/>
          <w:lang w:val="en-GB" w:eastAsia="de-DE" w:bidi="ar-SA"/>
        </w:rPr>
        <w:t xml:space="preserve">Carnet de l’habitat,  KATALYSE Institut  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>Software Archite</w:t>
      </w:r>
      <w:r>
        <w:rPr>
          <w:rFonts w:cs="Arial"/>
          <w:sz w:val="24"/>
          <w:szCs w:val="24"/>
          <w:lang w:val="en-GB" w:eastAsia="de-DE" w:bidi="ar-SA"/>
        </w:rPr>
        <w:t>c</w:t>
      </w:r>
      <w:r>
        <w:rPr>
          <w:rFonts w:cs="Arial"/>
          <w:sz w:val="24"/>
          <w:szCs w:val="24"/>
          <w:lang w:val="en-GB" w:eastAsia="de-DE" w:bidi="ar-SA"/>
        </w:rPr>
        <w:t xml:space="preserve">t, </w:t>
      </w:r>
      <w:r>
        <w:rPr>
          <w:rFonts w:cs="Arial"/>
          <w:sz w:val="24"/>
          <w:szCs w:val="24"/>
          <w:lang w:val="en-GB" w:eastAsia="de-DE" w:bidi="ar-SA"/>
        </w:rPr>
        <w:t>Developer</w:t>
      </w:r>
      <w:r>
        <w:rPr>
          <w:rFonts w:cs="Arial"/>
          <w:sz w:val="24"/>
          <w:szCs w:val="24"/>
          <w:lang w:val="en-GB" w:eastAsia="de-DE" w:bidi="ar-SA"/>
        </w:rPr>
        <w:t>,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>Delphi, Firebird</w:t>
        <w:br/>
      </w:r>
    </w:p>
    <w:p>
      <w:pPr>
        <w:pStyle w:val="TextkrperEinrckung"/>
        <w:tabs>
          <w:tab w:val="left" w:pos="2127" w:leader="none"/>
        </w:tabs>
        <w:ind w:left="2127" w:right="0" w:hanging="2832"/>
        <w:rPr>
          <w:rFonts w:ascii="Arial" w:hAnsi="Arial" w:cs="Arial"/>
          <w:color w:val="A6A6A6"/>
          <w:sz w:val="24"/>
          <w:szCs w:val="24"/>
          <w:lang w:val="en-GB" w:eastAsia="de-DE" w:bidi="ar-SA"/>
        </w:rPr>
      </w:pPr>
      <w:r>
        <w:rPr>
          <w:rFonts w:cs="Arial"/>
          <w:color w:val="A6A6A6"/>
          <w:sz w:val="24"/>
          <w:szCs w:val="24"/>
          <w:lang w:val="en-GB" w:eastAsia="de-DE" w:bidi="ar-SA"/>
        </w:rPr>
        <w:tab/>
      </w:r>
      <w:r>
        <w:rPr>
          <w:rFonts w:cs="Arial"/>
          <w:color w:val="808080"/>
          <w:sz w:val="24"/>
          <w:szCs w:val="24"/>
          <w:lang w:val="en-GB" w:eastAsia="de-DE" w:bidi="ar-SA"/>
        </w:rPr>
        <w:t>Design and development of a system used by experts to collect and record comprehensive information about residential buildings in Luxembourg and to produce and and manage certificates for their energy-use and emissions.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</w:rPr>
      </w:pPr>
      <w:r>
        <w:rPr>
          <w:rFonts w:cs="Arial"/>
          <w:color w:val="808080"/>
          <w:sz w:val="24"/>
          <w:szCs w:val="24"/>
        </w:rPr>
      </w:r>
    </w:p>
    <w:p>
      <w:pPr>
        <w:pStyle w:val="TextkrperEinrckung"/>
        <w:tabs>
          <w:tab w:val="left" w:pos="2127" w:leader="none"/>
        </w:tabs>
        <w:ind w:left="2127" w:right="0" w:hanging="2832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</w:r>
      <w:r>
        <w:rPr>
          <w:rFonts w:cs="Arial"/>
          <w:color w:val="808080"/>
          <w:sz w:val="24"/>
          <w:szCs w:val="24"/>
          <w:lang w:val="en-GB" w:eastAsia="de-DE" w:bidi="ar-SA"/>
        </w:rPr>
        <w:t>The software consists of central modules with a Firebird backend responsible for tracking experts and their work and remote modules that are used for data-entry.</w:t>
      </w:r>
    </w:p>
    <w:p>
      <w:pPr>
        <w:pStyle w:val="TextkrperEinrckung"/>
        <w:tabs>
          <w:tab w:val="left" w:pos="2127" w:leader="none"/>
        </w:tabs>
        <w:ind w:left="2127" w:right="0" w:hanging="2832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 xml:space="preserve">08/2005 – 06/2010  </w:t>
      </w:r>
      <w:r>
        <w:rPr>
          <w:rFonts w:cs="Arial"/>
          <w:b/>
          <w:bCs/>
          <w:sz w:val="24"/>
          <w:szCs w:val="24"/>
          <w:lang w:val="en-GB" w:eastAsia="de-DE" w:bidi="ar-SA"/>
        </w:rPr>
        <w:t>I</w:t>
      </w:r>
      <w:r>
        <w:rPr>
          <w:rFonts w:cs="Arial"/>
          <w:b/>
          <w:bCs/>
          <w:sz w:val="24"/>
          <w:szCs w:val="24"/>
          <w:lang w:val="en-GB" w:eastAsia="de-DE" w:bidi="ar-SA"/>
        </w:rPr>
        <w:t>n</w:t>
      </w:r>
      <w:r>
        <w:rPr>
          <w:rFonts w:cs="Arial"/>
          <w:b/>
          <w:sz w:val="24"/>
          <w:szCs w:val="24"/>
          <w:lang w:val="en-GB" w:eastAsia="de-DE" w:bidi="ar-SA"/>
        </w:rPr>
        <w:t>terCOMM CMS, Visionhall Information Systems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</w:r>
      <w:r>
        <w:rPr>
          <w:rFonts w:cs="Arial"/>
          <w:sz w:val="24"/>
          <w:szCs w:val="24"/>
          <w:lang w:val="en-GB" w:eastAsia="de-DE" w:bidi="ar-SA"/>
        </w:rPr>
        <w:t>CTO</w:t>
      </w:r>
      <w:r>
        <w:rPr>
          <w:rFonts w:cs="Arial"/>
          <w:sz w:val="24"/>
          <w:szCs w:val="24"/>
          <w:lang w:val="en-GB" w:eastAsia="de-DE" w:bidi="ar-SA"/>
        </w:rPr>
        <w:t>, Software Archite</w:t>
      </w:r>
      <w:r>
        <w:rPr>
          <w:rFonts w:cs="Arial"/>
          <w:sz w:val="24"/>
          <w:szCs w:val="24"/>
          <w:lang w:val="en-GB" w:eastAsia="de-DE" w:bidi="ar-SA"/>
        </w:rPr>
        <w:t>c</w:t>
      </w:r>
      <w:r>
        <w:rPr>
          <w:rFonts w:cs="Arial"/>
          <w:sz w:val="24"/>
          <w:szCs w:val="24"/>
          <w:lang w:val="en-GB" w:eastAsia="de-DE" w:bidi="ar-SA"/>
        </w:rPr>
        <w:t xml:space="preserve">t, </w:t>
      </w:r>
      <w:r>
        <w:rPr>
          <w:rFonts w:cs="Arial"/>
          <w:sz w:val="24"/>
          <w:szCs w:val="24"/>
          <w:lang w:val="en-GB" w:eastAsia="de-DE" w:bidi="ar-SA"/>
        </w:rPr>
        <w:t>Developer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>Delphi, Oracle, Firebird</w:t>
        <w:br/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</w:r>
      <w:r>
        <w:rPr>
          <w:rFonts w:cs="Arial"/>
          <w:color w:val="808080"/>
          <w:sz w:val="24"/>
          <w:szCs w:val="24"/>
          <w:lang w:val="en-GB" w:eastAsia="de-DE" w:bidi="ar-SA"/>
        </w:rPr>
        <w:t xml:space="preserve">A court case management system built using Embarcadero RAD </w:t>
        <w:tab/>
        <w:t xml:space="preserve">Studio. Architecture is a classic 3-tier system with swappable </w:t>
        <w:tab/>
        <w:t xml:space="preserve">database-backends. It includes a desktop rich client and a webbased </w:t>
        <w:tab/>
        <w:t>frontend for public access.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  <w:t xml:space="preserve">The system was deployed to the Royal Courts of Justice in London, </w:t>
        <w:tab/>
        <w:t>The DIFC Courts in Dubai and the Quatar International Court.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</w:r>
      <w:r>
        <w:br w:type="page"/>
      </w:r>
    </w:p>
    <w:p>
      <w:pPr>
        <w:pStyle w:val="TextkrperEinrckung"/>
        <w:tabs>
          <w:tab w:val="left" w:pos="2127" w:leader="none"/>
        </w:tabs>
        <w:ind w:left="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>08/200</w:t>
      </w:r>
      <w:r>
        <w:rPr>
          <w:rFonts w:cs="Arial"/>
          <w:sz w:val="24"/>
          <w:szCs w:val="24"/>
          <w:lang w:val="en-GB" w:eastAsia="de-DE" w:bidi="ar-SA"/>
        </w:rPr>
        <w:t>3</w:t>
      </w:r>
      <w:r>
        <w:rPr>
          <w:rFonts w:cs="Arial"/>
          <w:sz w:val="24"/>
          <w:szCs w:val="24"/>
          <w:lang w:val="en-GB" w:eastAsia="de-DE" w:bidi="ar-SA"/>
        </w:rPr>
        <w:t xml:space="preserve"> – 06/20</w:t>
      </w:r>
      <w:r>
        <w:rPr>
          <w:rFonts w:cs="Arial"/>
          <w:sz w:val="24"/>
          <w:szCs w:val="24"/>
          <w:lang w:val="en-GB" w:eastAsia="de-DE" w:bidi="ar-SA"/>
        </w:rPr>
        <w:t>0</w:t>
      </w:r>
      <w:r>
        <w:rPr>
          <w:rFonts w:cs="Arial"/>
          <w:sz w:val="24"/>
          <w:szCs w:val="24"/>
          <w:lang w:val="en-GB" w:eastAsia="de-DE" w:bidi="ar-SA"/>
        </w:rPr>
        <w:t>6</w:t>
      </w:r>
      <w:r>
        <w:rPr>
          <w:rFonts w:cs="Arial"/>
          <w:sz w:val="24"/>
          <w:szCs w:val="24"/>
          <w:lang w:val="en-GB" w:eastAsia="de-DE" w:bidi="ar-SA"/>
        </w:rPr>
        <w:t xml:space="preserve"> </w:t>
        <w:tab/>
      </w:r>
      <w:r>
        <w:rPr>
          <w:rFonts w:cs="Arial"/>
          <w:b/>
          <w:sz w:val="24"/>
          <w:szCs w:val="24"/>
          <w:lang w:val="en-GB" w:eastAsia="de-DE" w:bidi="ar-SA"/>
        </w:rPr>
        <w:t xml:space="preserve">kBox, Herrman Lümmen GmbH 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sz w:val="24"/>
          <w:szCs w:val="24"/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>Software Archite</w:t>
      </w:r>
      <w:r>
        <w:rPr>
          <w:rFonts w:cs="Arial"/>
          <w:sz w:val="24"/>
          <w:szCs w:val="24"/>
          <w:lang w:val="en-GB" w:eastAsia="de-DE" w:bidi="ar-SA"/>
        </w:rPr>
        <w:t>c</w:t>
      </w:r>
      <w:r>
        <w:rPr>
          <w:rFonts w:cs="Arial"/>
          <w:sz w:val="24"/>
          <w:szCs w:val="24"/>
          <w:lang w:val="en-GB" w:eastAsia="de-DE" w:bidi="ar-SA"/>
        </w:rPr>
        <w:t xml:space="preserve">t, </w:t>
      </w:r>
      <w:r>
        <w:rPr>
          <w:rFonts w:cs="Arial"/>
          <w:sz w:val="24"/>
          <w:szCs w:val="24"/>
          <w:lang w:val="en-GB" w:eastAsia="de-DE" w:bidi="ar-SA"/>
        </w:rPr>
        <w:t>Developer</w:t>
      </w:r>
      <w:r>
        <w:rPr>
          <w:rFonts w:cs="Arial"/>
          <w:sz w:val="24"/>
          <w:szCs w:val="24"/>
          <w:lang w:val="en-GB" w:eastAsia="de-DE" w:bidi="ar-SA"/>
        </w:rPr>
        <w:t xml:space="preserve">, 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lang w:val="en-GB" w:eastAsia="de-DE" w:bidi="ar-SA"/>
        </w:rPr>
      </w:pPr>
      <w:r>
        <w:rPr>
          <w:rFonts w:cs="Arial"/>
          <w:sz w:val="24"/>
          <w:szCs w:val="24"/>
          <w:lang w:val="en-GB" w:eastAsia="de-DE" w:bidi="ar-SA"/>
        </w:rPr>
        <w:tab/>
        <w:t xml:space="preserve">C++, </w:t>
      </w:r>
      <w:r>
        <w:rPr>
          <w:rFonts w:cs="Arial"/>
          <w:sz w:val="24"/>
          <w:szCs w:val="24"/>
          <w:lang w:val="en-GB" w:eastAsia="de-DE" w:bidi="ar-SA"/>
        </w:rPr>
        <w:t xml:space="preserve">Qt, http, embedded Linux, </w:t>
      </w:r>
      <w:r>
        <w:rPr>
          <w:rFonts w:cs="Arial"/>
          <w:sz w:val="24"/>
          <w:szCs w:val="24"/>
          <w:lang w:val="en-GB" w:eastAsia="de-DE" w:bidi="ar-SA"/>
        </w:rPr>
        <w:t>SQLite</w:t>
      </w:r>
      <w:r>
        <w:rPr>
          <w:rFonts w:cs="Arial"/>
          <w:sz w:val="24"/>
          <w:szCs w:val="24"/>
          <w:lang w:val="en-GB" w:eastAsia="de-DE" w:bidi="ar-SA"/>
        </w:rPr>
        <w:br/>
      </w:r>
    </w:p>
    <w:p>
      <w:pPr>
        <w:pStyle w:val="TextkrperEinrckung"/>
        <w:tabs>
          <w:tab w:val="left" w:pos="2127" w:leader="none"/>
        </w:tabs>
        <w:ind w:left="1560" w:right="0" w:hanging="0"/>
        <w:rPr>
          <w:color w:val="808080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</w:r>
      <w:r>
        <w:rPr>
          <w:rFonts w:cs="Arial"/>
          <w:color w:val="808080"/>
          <w:sz w:val="24"/>
          <w:szCs w:val="24"/>
          <w:lang w:val="en-GB" w:eastAsia="de-DE" w:bidi="ar-SA"/>
        </w:rPr>
        <w:t xml:space="preserve">Operating software for customer activated terminals at filling stations. </w:t>
        <w:tab/>
        <w:t xml:space="preserve">Tracks authentication of users using various factors (RFID and smart </w:t>
        <w:tab/>
        <w:t>cards), authorization of quota, reporting and billing.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  <w:t xml:space="preserve">The system includes local UX on a touchscreen and various modules </w:t>
        <w:tab/>
        <w:t>connected via USB and serial links.</w:t>
      </w:r>
    </w:p>
    <w:p>
      <w:pPr>
        <w:pStyle w:val="TextkrperEinrckung"/>
        <w:tabs>
          <w:tab w:val="left" w:pos="2127" w:leader="none"/>
        </w:tabs>
        <w:ind w:left="1560" w:right="0" w:hanging="0"/>
        <w:rPr>
          <w:rFonts w:ascii="Arial" w:hAnsi="Arial" w:cs="Arial"/>
          <w:color w:val="808080"/>
          <w:sz w:val="24"/>
          <w:szCs w:val="24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</w:r>
    </w:p>
    <w:p>
      <w:pPr>
        <w:pStyle w:val="TextkrperEinrckung"/>
        <w:tabs>
          <w:tab w:val="left" w:pos="2127" w:leader="none"/>
        </w:tabs>
        <w:ind w:left="1560" w:right="0" w:hanging="0"/>
        <w:rPr>
          <w:color w:val="808080"/>
          <w:lang w:val="en-GB" w:eastAsia="de-DE" w:bidi="ar-SA"/>
        </w:rPr>
      </w:pPr>
      <w:r>
        <w:rPr>
          <w:rFonts w:cs="Arial"/>
          <w:color w:val="808080"/>
          <w:sz w:val="24"/>
          <w:szCs w:val="24"/>
          <w:lang w:val="en-GB" w:eastAsia="de-DE" w:bidi="ar-SA"/>
        </w:rPr>
        <w:tab/>
        <w:t>T</w:t>
      </w:r>
      <w:r>
        <w:rPr>
          <w:rFonts w:cs="Arial"/>
          <w:color w:val="808080"/>
          <w:sz w:val="24"/>
          <w:szCs w:val="24"/>
          <w:lang w:val="en-GB" w:eastAsia="de-DE" w:bidi="ar-SA"/>
        </w:rPr>
        <w:t xml:space="preserve">he remote terminals communicate with central servers using http </w:t>
        <w:tab/>
        <w:t>webservices.</w:t>
      </w:r>
    </w:p>
    <w:sectPr>
      <w:headerReference w:type="default" r:id="rId5"/>
      <w:footerReference w:type="default" r:id="rId6"/>
      <w:type w:val="nextPage"/>
      <w:pgSz w:w="11906" w:h="16820"/>
      <w:pgMar w:left="1080" w:right="1133" w:header="708" w:top="1440" w:footer="708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cs="Arial" w:ascii="Arial" w:hAnsi="Arial"/>
        <w:color w:val="808080"/>
        <w:sz w:val="18"/>
        <w:szCs w:val="18"/>
        <w:lang w:val="en-GB"/>
      </w:rPr>
      <w:t xml:space="preserve">Marian Aldenhövel - Rosenhain 23 - 53123 Bonn - </w:t>
    </w:r>
    <w:r>
      <w:rPr>
        <w:rFonts w:ascii="Arial" w:hAnsi="Arial"/>
        <w:color w:val="808080"/>
        <w:sz w:val="18"/>
        <w:szCs w:val="18"/>
        <w:lang w:val="en-GB"/>
      </w:rPr>
      <w:t>marian.aldenhoevel@marian-aldenhoevel.de</w:t>
    </w:r>
    <w:r>
      <w:rPr>
        <w:rFonts w:cs="Arial" w:ascii="Arial" w:hAnsi="Arial"/>
        <w:color w:val="808080"/>
        <w:sz w:val="18"/>
        <w:szCs w:val="18"/>
        <w:lang w:val="en-GB"/>
      </w:rPr>
      <w:t xml:space="preserve"> – 0049 173 2628331</w:t>
      <w:br/>
    </w:r>
    <w:r>
      <w:rPr>
        <w:rFonts w:cs="Arial" w:ascii="Arial" w:hAnsi="Arial"/>
        <w:color w:val="808080"/>
        <w:sz w:val="18"/>
        <w:szCs w:val="18"/>
        <w:lang w:val="en-GB"/>
      </w:rPr>
      <w:t>rev 2017-07-13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rFonts w:ascii="Arial" w:hAnsi="Arial" w:cs="Arial"/>
        <w:color w:val="808080"/>
        <w:sz w:val="18"/>
        <w:szCs w:val="18"/>
        <w:lang w:val="en-GB"/>
      </w:rPr>
    </w:pPr>
    <w:r>
      <w:rPr>
        <w:rFonts w:cs="Arial" w:ascii="Arial" w:hAnsi="Arial"/>
        <w:color w:val="808080"/>
        <w:sz w:val="18"/>
        <w:szCs w:val="18"/>
        <w:lang w:val="en-GB"/>
      </w:rPr>
      <w:t>Marian Aldenhövel - Rosenhain 23 - 53123 Bonn - marian.aldenhoevel@marian-aldenhoevel.de – 0049 173 2628331</w:t>
      <w:br/>
    </w:r>
    <w:r>
      <w:rPr>
        <w:rFonts w:cs="Arial" w:ascii="Arial" w:hAnsi="Arial"/>
        <w:color w:val="808080"/>
        <w:sz w:val="18"/>
        <w:szCs w:val="18"/>
        <w:lang w:val="en-GB"/>
      </w:rPr>
      <w:t>rev 2017-07-13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enter" w:pos="4513" w:leader="none"/>
        <w:tab w:val="left" w:pos="8100" w:leader="none"/>
        <w:tab w:val="right" w:pos="9026" w:leader="none"/>
      </w:tabs>
      <w:jc w:val="right"/>
      <w:rPr/>
    </w:pPr>
    <w:r>
      <w:rPr/>
    </w:r>
  </w:p>
  <w:p>
    <w:pPr>
      <w:pStyle w:val="Kopfzeile"/>
      <w:tabs>
        <w:tab w:val="center" w:pos="4513" w:leader="none"/>
        <w:tab w:val="left" w:pos="8100" w:leader="none"/>
        <w:tab w:val="right" w:pos="9026" w:leader="none"/>
      </w:tabs>
      <w:jc w:val="right"/>
      <w:rPr/>
    </w:pPr>
    <w:r>
      <w:rPr/>
    </w:r>
  </w:p>
  <w:p>
    <w:pPr>
      <w:pStyle w:val="Kopfzeile"/>
      <w:tabs>
        <w:tab w:val="center" w:pos="4513" w:leader="none"/>
        <w:tab w:val="left" w:pos="8100" w:leader="none"/>
        <w:tab w:val="right" w:pos="9026" w:leader="none"/>
      </w:tabs>
      <w:jc w:val="right"/>
      <w:rPr/>
    </w:pPr>
    <w:r>
      <w:rPr/>
    </w:r>
  </w:p>
  <w:p>
    <w:pPr>
      <w:pStyle w:val="Kopfzeile"/>
      <w:tabs>
        <w:tab w:val="center" w:pos="4513" w:leader="none"/>
        <w:tab w:val="left" w:pos="8100" w:leader="none"/>
        <w:tab w:val="right" w:pos="9026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eieForm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</w:tabs>
      <w:jc w:val="right"/>
      <w:rPr/>
    </w:pPr>
    <w:r>
      <w:rPr/>
    </w:r>
  </w:p>
  <w:p>
    <w:pPr>
      <w:pStyle w:val="FreieForm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</w:tabs>
      <w:jc w:val="right"/>
      <w:rPr/>
    </w:pPr>
    <w:r>
      <w:rPr/>
      <w:tab/>
      <w:tab/>
      <w:tab/>
      <w:tab/>
      <w:tab/>
      <w:tab/>
    </w:r>
  </w:p>
  <w:p>
    <w:pPr>
      <w:pStyle w:val="FreieForm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</w:tabs>
      <w:jc w:val="right"/>
      <w:rPr/>
    </w:pPr>
    <w:r>
      <w:rPr/>
    </w:r>
  </w:p>
  <w:p>
    <w:pPr>
      <w:pStyle w:val="FreieForm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</w:tabs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Verdana" w:hAnsi="Verdana" w:eastAsia="Times New Roman" w:cs="Times New Roman"/>
      <w:color w:val="00000A"/>
      <w:sz w:val="20"/>
      <w:szCs w:val="22"/>
      <w:lang w:val="de-DE" w:eastAsia="de-DE" w:bidi="ar-SA"/>
    </w:rPr>
  </w:style>
  <w:style w:type="paragraph" w:styleId="Berschrift1">
    <w:name w:val="Überschrift 1"/>
    <w:basedOn w:val="Normal"/>
    <w:next w:val="Normal"/>
    <w:pPr>
      <w:keepNext/>
      <w:keepLines/>
      <w:numPr>
        <w:ilvl w:val="0"/>
        <w:numId w:val="0"/>
      </w:numPr>
      <w:spacing w:before="480" w:after="0"/>
      <w:outlineLvl w:val="0"/>
    </w:pPr>
    <w:rPr>
      <w:b/>
      <w:bCs/>
      <w:color w:val="C00000"/>
      <w:sz w:val="28"/>
      <w:szCs w:val="28"/>
    </w:rPr>
  </w:style>
  <w:style w:type="paragraph" w:styleId="Berschrift2">
    <w:name w:val="Überschrift 2"/>
    <w:basedOn w:val="Normal"/>
    <w:next w:val="Normal"/>
    <w:autoRedefine/>
    <w:pPr>
      <w:keepNext/>
      <w:keepLines/>
      <w:numPr>
        <w:ilvl w:val="0"/>
        <w:numId w:val="0"/>
      </w:numPr>
      <w:spacing w:before="200" w:after="0"/>
      <w:outlineLvl w:val="1"/>
    </w:pPr>
    <w:rPr>
      <w:b/>
      <w:bCs/>
      <w:color w:val="000000"/>
      <w:sz w:val="26"/>
      <w:szCs w:val="26"/>
    </w:rPr>
  </w:style>
  <w:style w:type="paragraph" w:styleId="Berschrift3">
    <w:name w:val="Überschrift 3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2"/>
    </w:pPr>
    <w:rPr>
      <w:b/>
      <w:bCs/>
      <w:color w:val="808080"/>
    </w:rPr>
  </w:style>
  <w:style w:type="paragraph" w:styleId="Berschrift4">
    <w:name w:val="Überschrift 4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3"/>
    </w:pPr>
    <w:rPr>
      <w:b/>
      <w:bCs/>
      <w:iCs/>
      <w:color w:val="808080"/>
    </w:rPr>
  </w:style>
  <w:style w:type="paragraph" w:styleId="Berschrift5">
    <w:name w:val="Überschrift 5"/>
    <w:basedOn w:val="Normal"/>
    <w:next w:val="Normal"/>
    <w:pPr>
      <w:keepNext/>
      <w:keepLines/>
      <w:numPr>
        <w:ilvl w:val="0"/>
        <w:numId w:val="0"/>
      </w:numPr>
      <w:spacing w:before="200" w:after="0"/>
      <w:outlineLvl w:val="4"/>
    </w:pPr>
    <w:rPr>
      <w:color w:val="254061"/>
    </w:rPr>
  </w:style>
  <w:style w:type="paragraph" w:styleId="Berschrift6">
    <w:name w:val="Überschrift 6"/>
    <w:basedOn w:val="Normal"/>
    <w:next w:val="Normal"/>
    <w:pPr>
      <w:numPr>
        <w:ilvl w:val="0"/>
        <w:numId w:val="0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Berschrift7">
    <w:name w:val="Überschrift 7"/>
    <w:basedOn w:val="Normal"/>
    <w:next w:val="Normal"/>
    <w:pPr>
      <w:numPr>
        <w:ilvl w:val="0"/>
        <w:numId w:val="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Überschrift 8"/>
    <w:basedOn w:val="Normal"/>
    <w:next w:val="Normal"/>
    <w:pPr>
      <w:numPr>
        <w:ilvl w:val="0"/>
        <w:numId w:val="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Überschrift 9"/>
    <w:basedOn w:val="Normal"/>
    <w:next w:val="Normal"/>
    <w:pPr>
      <w:numPr>
        <w:ilvl w:val="0"/>
        <w:numId w:val="0"/>
      </w:numPr>
      <w:spacing w:before="240" w:after="60"/>
      <w:outlineLvl w:val="8"/>
    </w:pPr>
    <w:rPr>
      <w:rFonts w:ascii="Cambria" w:hAnsi="Cambria"/>
      <w:sz w:val="22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qFormat/>
    <w:rPr>
      <w:b/>
      <w:bCs/>
      <w:color w:val="C00000"/>
      <w:sz w:val="28"/>
      <w:szCs w:val="28"/>
    </w:rPr>
  </w:style>
  <w:style w:type="character" w:styleId="Berschrift2Zchn">
    <w:name w:val="Überschrift 2 Zchn"/>
    <w:qFormat/>
    <w:rPr>
      <w:b/>
      <w:bCs/>
      <w:color w:val="000000"/>
      <w:sz w:val="26"/>
      <w:szCs w:val="26"/>
    </w:rPr>
  </w:style>
  <w:style w:type="character" w:styleId="Berschrift3Zchn">
    <w:name w:val="Überschrift 3 Zchn"/>
    <w:qFormat/>
    <w:rPr>
      <w:b/>
      <w:bCs/>
      <w:color w:val="808080"/>
      <w:szCs w:val="22"/>
    </w:rPr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Berschrift4Zchn">
    <w:name w:val="Überschrift 4 Zchn"/>
    <w:qFormat/>
    <w:rPr>
      <w:b/>
      <w:bCs/>
      <w:iCs/>
      <w:color w:val="808080"/>
      <w:szCs w:val="22"/>
    </w:rPr>
  </w:style>
  <w:style w:type="character" w:styleId="Berschrift5Zchn">
    <w:name w:val="Überschrift 5 Zchn"/>
    <w:qFormat/>
    <w:rPr>
      <w:color w:val="254061"/>
      <w:szCs w:val="22"/>
    </w:rPr>
  </w:style>
  <w:style w:type="character" w:styleId="Internetlink">
    <w:name w:val="Internetlink"/>
    <w:rPr>
      <w:color w:val="0000FF"/>
      <w:u w:val="single"/>
    </w:rPr>
  </w:style>
  <w:style w:type="character" w:styleId="TitelZchn">
    <w:name w:val="Titel Zchn"/>
    <w:qFormat/>
    <w:rPr>
      <w:b/>
      <w:bCs/>
      <w:sz w:val="32"/>
      <w:szCs w:val="32"/>
    </w:rPr>
  </w:style>
  <w:style w:type="character" w:styleId="FunotentextZchn">
    <w:name w:val="Fußnotentext Zchn"/>
    <w:basedOn w:val="DefaultParagraphFont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Berschrift6Zchn">
    <w:name w:val="Überschrift 6 Zchn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Berschrift7Zchn">
    <w:name w:val="Überschrift 7 Zchn"/>
    <w:qFormat/>
    <w:rPr>
      <w:rFonts w:ascii="Calibri" w:hAnsi="Calibri" w:eastAsia="Times New Roman" w:cs="Times New Roman"/>
      <w:sz w:val="24"/>
      <w:szCs w:val="24"/>
    </w:rPr>
  </w:style>
  <w:style w:type="character" w:styleId="Berschrift8Zchn">
    <w:name w:val="Überschrift 8 Zchn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Berschrift9Zchn">
    <w:name w:val="Überschrift 9 Zchn"/>
    <w:qFormat/>
    <w:rPr>
      <w:rFonts w:ascii="Cambria" w:hAnsi="Cambria" w:eastAsia="Times New Roman" w:cs="Times New Roman"/>
      <w:sz w:val="22"/>
      <w:szCs w:val="22"/>
    </w:rPr>
  </w:style>
  <w:style w:type="character" w:styleId="DokumentstrukturZchn">
    <w:name w:val="Dokumentstruktur Zchn"/>
    <w:basedOn w:val="DefaultParagraphFont"/>
    <w:qFormat/>
    <w:rPr>
      <w:rFonts w:ascii="Lucida Grande" w:hAnsi="Lucida Grande" w:cs="Lucida Grande"/>
      <w:sz w:val="24"/>
      <w:szCs w:val="24"/>
    </w:rPr>
  </w:style>
  <w:style w:type="character" w:styleId="TextkrperZeileneinzugZchn">
    <w:name w:val="Textkörper-Zeileneinzug Zchn"/>
    <w:basedOn w:val="DefaultParagraphFont"/>
    <w:qFormat/>
    <w:rPr>
      <w:rFonts w:ascii="Arial" w:hAnsi="Arial"/>
      <w:sz w:val="22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C00000"/>
    </w:rPr>
  </w:style>
  <w:style w:type="character" w:styleId="Beispiel">
    <w:name w:val="Beispiel"/>
    <w:qFormat/>
    <w:rPr>
      <w:rFonts w:ascii="Liberation Mono" w:hAnsi="Liberation Mono" w:eastAsia="Liberation Mono" w:cs="Liberation Mono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Standardtext">
    <w:name w:val="Standardtext"/>
    <w:basedOn w:val="Normal"/>
    <w:qFormat/>
    <w:pPr/>
    <w:rPr/>
  </w:style>
  <w:style w:type="paragraph" w:styleId="VeedoStandard">
    <w:name w:val="veedo.Standard"/>
    <w:basedOn w:val="Standardtext"/>
    <w:qFormat/>
    <w:pPr/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jc w:val="left"/>
    </w:pPr>
    <w:rPr>
      <w:rFonts w:ascii="Verdana" w:hAnsi="Verdana" w:eastAsia="Times New Roman" w:cs="Times New Roman"/>
      <w:color w:val="00000A"/>
      <w:sz w:val="20"/>
      <w:szCs w:val="22"/>
      <w:lang w:val="de-DE" w:eastAsia="de-DE" w:bidi="ar-SA"/>
    </w:rPr>
  </w:style>
  <w:style w:type="paragraph" w:styleId="Kopfzeile">
    <w:name w:val="Kopfzeile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uzeile">
    <w:name w:val="Fußzeile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reieForm">
    <w:name w:val="Freie Form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ヒラギノ角ゴ Pro W3" w:cs="Times New Roman"/>
      <w:color w:val="000000"/>
      <w:sz w:val="20"/>
      <w:szCs w:val="20"/>
      <w:lang w:val="de-DE" w:eastAsia="de-DE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uzeile1">
    <w:name w:val="Fußzeile1"/>
    <w:qFormat/>
    <w:pPr>
      <w:widowControl/>
      <w:tabs>
        <w:tab w:val="center" w:pos="4536" w:leader="none"/>
        <w:tab w:val="right" w:pos="9072" w:leader="none"/>
      </w:tabs>
      <w:kinsoku w:val="true"/>
      <w:overflowPunct w:val="false"/>
      <w:autoSpaceDE w:val="true"/>
      <w:bidi w:val="0"/>
      <w:spacing w:before="0" w:after="200"/>
      <w:ind w:left="360" w:right="360" w:hanging="0"/>
      <w:jc w:val="both"/>
    </w:pPr>
    <w:rPr>
      <w:rFonts w:ascii="Arial" w:hAnsi="Arial" w:eastAsia="ヒラギノ角ゴ Pro W3" w:cs="Times New Roman"/>
      <w:color w:val="000000"/>
      <w:sz w:val="22"/>
      <w:szCs w:val="20"/>
      <w:lang w:val="de-DE" w:eastAsia="de-DE" w:bidi="ar-SA"/>
    </w:rPr>
  </w:style>
  <w:style w:type="paragraph" w:styleId="TOC11">
    <w:name w:val="TOC 11"/>
    <w:qFormat/>
    <w:pPr>
      <w:widowControl/>
      <w:numPr>
        <w:ilvl w:val="0"/>
        <w:numId w:val="0"/>
      </w:numPr>
      <w:tabs>
        <w:tab w:val="right" w:pos="10434" w:leader="dot"/>
      </w:tabs>
      <w:kinsoku w:val="true"/>
      <w:overflowPunct w:val="false"/>
      <w:autoSpaceDE w:val="true"/>
      <w:bidi w:val="0"/>
      <w:spacing w:before="240" w:after="0"/>
      <w:ind w:left="720" w:right="0" w:hanging="0"/>
      <w:jc w:val="left"/>
      <w:outlineLvl w:val="0"/>
    </w:pPr>
    <w:rPr>
      <w:rFonts w:ascii="Helvetica" w:hAnsi="Helvetica" w:eastAsia="ヒラギノ角ゴ Pro W3" w:cs="Times New Roman"/>
      <w:b/>
      <w:i/>
      <w:color w:val="000000"/>
      <w:sz w:val="24"/>
      <w:szCs w:val="20"/>
      <w:lang w:val="de-DE" w:eastAsia="de-DE" w:bidi="ar-SA"/>
    </w:rPr>
  </w:style>
  <w:style w:type="paragraph" w:styleId="Text">
    <w:name w:val="Text"/>
    <w:basedOn w:val="Beschriftung"/>
    <w:qFormat/>
    <w:pPr>
      <w:widowControl/>
      <w:bidi w:val="0"/>
      <w:jc w:val="left"/>
    </w:pPr>
    <w:rPr>
      <w:rFonts w:ascii="Helvetica" w:hAnsi="Helvetica" w:eastAsia="ヒラギノ角ゴ Pro W3"/>
      <w:color w:val="000000"/>
      <w:sz w:val="24"/>
    </w:rPr>
  </w:style>
  <w:style w:type="paragraph" w:styleId="Berschrift31">
    <w:name w:val="Überschrift 31"/>
    <w:next w:val="Text"/>
    <w:qFormat/>
    <w:pPr>
      <w:keepNext/>
      <w:widowControl/>
      <w:numPr>
        <w:ilvl w:val="0"/>
        <w:numId w:val="0"/>
      </w:numPr>
      <w:kinsoku w:val="true"/>
      <w:overflowPunct w:val="false"/>
      <w:autoSpaceDE w:val="true"/>
      <w:bidi w:val="0"/>
      <w:jc w:val="left"/>
      <w:outlineLvl w:val="2"/>
    </w:pPr>
    <w:rPr>
      <w:rFonts w:ascii="Helvetica" w:hAnsi="Helvetica" w:eastAsia="ヒラギノ角ゴ Pro W3" w:cs="Times New Roman"/>
      <w:b/>
      <w:color w:val="000000"/>
      <w:sz w:val="24"/>
      <w:szCs w:val="20"/>
      <w:lang w:val="de-DE" w:eastAsia="de-DE" w:bidi="ar-SA"/>
    </w:rPr>
  </w:style>
  <w:style w:type="paragraph" w:styleId="Berschrift21">
    <w:name w:val="Überschrift 21"/>
    <w:next w:val="Text"/>
    <w:qFormat/>
    <w:pPr>
      <w:keepNext/>
      <w:widowControl/>
      <w:numPr>
        <w:ilvl w:val="0"/>
        <w:numId w:val="0"/>
      </w:numPr>
      <w:kinsoku w:val="true"/>
      <w:overflowPunct w:val="false"/>
      <w:autoSpaceDE w:val="true"/>
      <w:bidi w:val="0"/>
      <w:jc w:val="left"/>
      <w:outlineLvl w:val="1"/>
    </w:pPr>
    <w:rPr>
      <w:rFonts w:ascii="Helvetica" w:hAnsi="Helvetica" w:eastAsia="ヒラギノ角ゴ Pro W3" w:cs="Times New Roman"/>
      <w:b/>
      <w:color w:val="000000"/>
      <w:sz w:val="24"/>
      <w:szCs w:val="20"/>
      <w:lang w:val="de-DE" w:eastAsia="de-DE" w:bidi="ar-SA"/>
    </w:rPr>
  </w:style>
  <w:style w:type="paragraph" w:styleId="Standard1">
    <w:name w:val="Standard1"/>
    <w:qFormat/>
    <w:pPr>
      <w:widowControl/>
      <w:kinsoku w:val="true"/>
      <w:overflowPunct w:val="false"/>
      <w:autoSpaceDE w:val="true"/>
      <w:bidi w:val="0"/>
      <w:spacing w:before="0" w:after="200"/>
      <w:ind w:left="360" w:right="360" w:hanging="0"/>
      <w:jc w:val="both"/>
    </w:pPr>
    <w:rPr>
      <w:rFonts w:ascii="Arial" w:hAnsi="Arial" w:eastAsia="ヒラギノ角ゴ Pro W3" w:cs="Times New Roman"/>
      <w:color w:val="000000"/>
      <w:sz w:val="22"/>
      <w:szCs w:val="20"/>
      <w:lang w:val="de-DE" w:eastAsia="de-DE" w:bidi="ar-SA"/>
    </w:rPr>
  </w:style>
  <w:style w:type="paragraph" w:styleId="Inhaltsverzeichnis1">
    <w:name w:val="Inhaltsverzeichnis 1"/>
    <w:basedOn w:val="Normal"/>
    <w:next w:val="Normal"/>
    <w:autoRedefine/>
    <w:pPr/>
    <w:rPr/>
  </w:style>
  <w:style w:type="paragraph" w:styleId="Inhaltsverzeichnis2">
    <w:name w:val="Inhaltsverzeichnis 2"/>
    <w:basedOn w:val="Normal"/>
    <w:next w:val="Normal"/>
    <w:autoRedefine/>
    <w:pPr>
      <w:tabs>
        <w:tab w:val="left" w:pos="880" w:leader="none"/>
        <w:tab w:val="right" w:pos="9639" w:leader="dot"/>
      </w:tabs>
    </w:pPr>
    <w:rPr/>
  </w:style>
  <w:style w:type="paragraph" w:styleId="TOCHeading">
    <w:name w:val="TOC Heading"/>
    <w:basedOn w:val="Berschrift1"/>
    <w:next w:val="Normal"/>
    <w:qFormat/>
    <w:pPr/>
    <w:rPr>
      <w:rFonts w:ascii="Cambria" w:hAnsi="Cambria"/>
      <w:color w:val="376092"/>
      <w:lang w:eastAsia="en-US"/>
    </w:rPr>
  </w:style>
  <w:style w:type="paragraph" w:styleId="Inhaltsverzeichnis3">
    <w:name w:val="Inhaltsverzeichnis 3"/>
    <w:basedOn w:val="Normal"/>
    <w:next w:val="Normal"/>
    <w:autoRedefine/>
    <w:pPr>
      <w:ind w:left="440" w:right="0" w:hanging="0"/>
    </w:pPr>
    <w:rPr/>
  </w:style>
  <w:style w:type="paragraph" w:styleId="Inhaltsverzeichnis9">
    <w:name w:val="Inhaltsverzeichnis 9"/>
    <w:basedOn w:val="Normal"/>
    <w:next w:val="Normal"/>
    <w:autoRedefine/>
    <w:pPr>
      <w:ind w:left="1760" w:right="0" w:hanging="0"/>
    </w:pPr>
    <w:rPr/>
  </w:style>
  <w:style w:type="paragraph" w:styleId="Titel">
    <w:name w:val="Titel"/>
    <w:basedOn w:val="Normal"/>
    <w:next w:val="Normal"/>
    <w:pPr>
      <w:numPr>
        <w:ilvl w:val="0"/>
        <w:numId w:val="0"/>
      </w:numPr>
      <w:spacing w:before="240" w:after="60"/>
      <w:outlineLvl w:val="0"/>
    </w:pPr>
    <w:rPr>
      <w:b/>
      <w:bCs/>
      <w:sz w:val="32"/>
      <w:szCs w:val="32"/>
    </w:rPr>
  </w:style>
  <w:style w:type="paragraph" w:styleId="Footnotetext">
    <w:name w:val="footnote text"/>
    <w:basedOn w:val="Normal"/>
    <w:qFormat/>
    <w:pPr/>
    <w:rPr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qFormat/>
    <w:pPr/>
    <w:rPr>
      <w:rFonts w:ascii="Lucida Grande" w:hAnsi="Lucida Grande" w:cs="Lucida Grande"/>
      <w:sz w:val="24"/>
      <w:szCs w:val="24"/>
    </w:rPr>
  </w:style>
  <w:style w:type="paragraph" w:styleId="TextkrperEinrckung">
    <w:name w:val="Textkörper Einrückung"/>
    <w:basedOn w:val="Normal"/>
    <w:pPr>
      <w:spacing w:lineRule="auto" w:line="240" w:before="0" w:after="0"/>
      <w:ind w:left="2832" w:right="0" w:hanging="2832"/>
    </w:pPr>
    <w:rPr>
      <w:rFonts w:ascii="Arial" w:hAnsi="Arial"/>
      <w:sz w:val="22"/>
      <w:szCs w:val="20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de-DE" w:eastAsia="de-DE" w:bidi="ar-SA"/>
    </w:rPr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LibreOffice/5.0.4.2$Windows_X86_64 LibreOffice_project/2b9802c1994aa0b7dc6079e128979269cf95bc78</Application>
  <Paragraphs>77</Paragraphs>
  <Company>veedo.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2011-03-24T14:05:00Z</dcterms:created>
  <dc:language>de-DE</dc:language>
  <cp:lastPrinted>2014-03-20T16:16:00Z</cp:lastPrinted>
  <dcterms:modified xsi:type="dcterms:W3CDTF">2018-11-16T19:29:07Z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veedo.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